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0C" w:rsidRDefault="00747DED">
      <w:r w:rsidRPr="00747DED">
        <w:rPr>
          <w:rFonts w:ascii="Arial" w:hAnsi="Arial" w:cs="Arial"/>
          <w:noProof/>
          <w:szCs w:val="24"/>
        </w:rPr>
        <w:pict>
          <v:rect id="Rectangle 953" o:spid="_x0000_s1067" style="position:absolute;margin-left:-86.2pt;margin-top:-58.6pt;width:69.5pt;height:42.35pt;rotation:-90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" fillcolor="#f7a719" stroked="f" strokecolor="#c0504d">
            <v:fill opacity="34181f"/>
            <v:stroke joinstyle="round"/>
            <v:textbox style="layout-flow:vertical-ideographic" inset="3.6pt,,3.6pt">
              <w:txbxContent>
                <w:p w:rsidR="00421ED2" w:rsidRDefault="00421ED2" w:rsidP="00D73B0C">
                  <w:pPr>
                    <w:autoSpaceDE w:val="0"/>
                    <w:autoSpaceDN w:val="0"/>
                    <w:adjustRightInd w:val="0"/>
                    <w:rPr>
                      <w:rFonts w:ascii="Calibri" w:hAnsi="Calibri"/>
                      <w:color w:val="C0504D"/>
                      <w:sz w:val="36"/>
                      <w:szCs w:val="36"/>
                      <w:lang w:val="en-IN"/>
                    </w:rPr>
                  </w:pPr>
                </w:p>
              </w:txbxContent>
            </v:textbox>
          </v:rect>
        </w:pic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CC6985" w:rsidTr="00493F04"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2B7D" w:rsidRDefault="00D32B7D" w:rsidP="00D1038D">
            <w:pPr>
              <w:jc w:val="center"/>
            </w:pPr>
          </w:p>
          <w:p w:rsidR="00D32B7D" w:rsidRDefault="00747DED" w:rsidP="00D1038D">
            <w:pPr>
              <w:jc w:val="center"/>
            </w:pPr>
            <w:r w:rsidRPr="00747DED">
              <w:rPr>
                <w:rFonts w:ascii="Arial" w:hAnsi="Arial" w:cs="Arial"/>
                <w:noProof/>
                <w:szCs w:val="24"/>
              </w:rPr>
              <w:pict>
                <v:rect id="Rectangle 950" o:spid="_x0000_s1064" style="position:absolute;left:0;text-align:left;margin-left:-105.35pt;margin-top:42.75pt;width:108pt;height:42.35pt;rotation:-90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" fillcolor="#9d9d9d" stroked="f" strokecolor="#c0504d">
                  <v:fill opacity="49087f"/>
                  <v:stroke joinstyle="round"/>
                  <v:textbox style="layout-flow:vertical-ideographic;mso-next-textbox:#Rectangle 950" inset="3.6pt,,3.6pt">
                    <w:txbxContent>
                      <w:p w:rsidR="00421ED2" w:rsidRDefault="00421ED2" w:rsidP="00D73B0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/>
                            <w:color w:val="C0504D"/>
                            <w:sz w:val="36"/>
                            <w:szCs w:val="36"/>
                            <w:lang w:val="en-IN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D32B7D" w:rsidRDefault="00D32B7D" w:rsidP="00D1038D">
            <w:pPr>
              <w:jc w:val="center"/>
            </w:pPr>
          </w:p>
          <w:p w:rsidR="00CC6985" w:rsidRDefault="00747DED" w:rsidP="00D1038D">
            <w:pPr>
              <w:jc w:val="center"/>
            </w:pPr>
            <w:r w:rsidRPr="00747DED">
              <w:rPr>
                <w:rFonts w:ascii="Arial" w:hAnsi="Arial" w:cs="Arial"/>
                <w:noProof/>
                <w:szCs w:val="24"/>
                <w:lang w:val="en-IN" w:eastAsia="en-IN"/>
              </w:rPr>
              <w:pict>
                <v:rect id="_x0000_s1096" style="position:absolute;left:0;text-align:left;margin-left:-109.85pt;margin-top:99.45pt;width:117pt;height:42.35pt;rotation:-90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" fillcolor="#f7a719" stroked="f" strokecolor="#c0504d">
                  <v:fill opacity="34181f"/>
                  <v:stroke joinstyle="round"/>
                  <v:textbox style="layout-flow:vertical-ideographic;mso-next-textbox:#_x0000_s1096" inset="3.6pt,,3.6pt">
                    <w:txbxContent>
                      <w:p w:rsidR="00421ED2" w:rsidRDefault="00421ED2" w:rsidP="00D73B0C">
                        <w:pPr>
                          <w:autoSpaceDE w:val="0"/>
                          <w:autoSpaceDN w:val="0"/>
                          <w:adjustRightInd w:val="0"/>
                          <w:rPr>
                            <w:rFonts w:ascii="Calibri" w:hAnsi="Calibri"/>
                            <w:color w:val="C0504D"/>
                            <w:sz w:val="36"/>
                            <w:szCs w:val="36"/>
                            <w:lang w:val="en-IN"/>
                          </w:rPr>
                        </w:pPr>
                      </w:p>
                    </w:txbxContent>
                  </v:textbox>
                </v:rect>
              </w:pict>
            </w:r>
            <w:r w:rsidR="00CC6985" w:rsidRPr="00CC6985">
              <w:rPr>
                <w:noProof/>
                <w:lang w:val="en-IN" w:eastAsia="en-IN"/>
              </w:rPr>
              <w:drawing>
                <wp:inline distT="0" distB="0" distL="0" distR="0">
                  <wp:extent cx="1304925" cy="1299125"/>
                  <wp:effectExtent l="19050" t="0" r="9525" b="0"/>
                  <wp:docPr id="3" name="Picture 394" descr="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855" cy="1304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6985" w:rsidRDefault="00CC6985" w:rsidP="00D1038D">
            <w:pPr>
              <w:jc w:val="center"/>
            </w:pPr>
          </w:p>
          <w:p w:rsidR="00CC6985" w:rsidRPr="00C24829" w:rsidRDefault="003761E7" w:rsidP="00D1038D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>Cash Deposit / Withdrawal</w:t>
            </w:r>
            <w:r w:rsidR="00717A8F">
              <w:rPr>
                <w:rFonts w:ascii="Arial" w:hAnsi="Arial" w:cs="Arial"/>
                <w:b/>
                <w:sz w:val="48"/>
                <w:szCs w:val="48"/>
              </w:rPr>
              <w:t xml:space="preserve"> M</w:t>
            </w:r>
            <w:r w:rsidR="008F4A7F">
              <w:rPr>
                <w:rFonts w:ascii="Arial" w:hAnsi="Arial" w:cs="Arial"/>
                <w:b/>
                <w:sz w:val="48"/>
                <w:szCs w:val="48"/>
              </w:rPr>
              <w:t>BS</w:t>
            </w:r>
          </w:p>
          <w:p w:rsidR="00CC6985" w:rsidRPr="00C24829" w:rsidRDefault="00747DED" w:rsidP="00D1038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747DED">
              <w:rPr>
                <w:rFonts w:ascii="Arial" w:hAnsi="Arial" w:cs="Arial"/>
                <w:noProof/>
                <w:sz w:val="40"/>
                <w:szCs w:val="40"/>
              </w:rPr>
              <w:pict>
                <v:rect id="Rectangle 952" o:spid="_x0000_s1066" style="position:absolute;left:0;text-align:left;margin-left:-331.9pt;margin-top:266.6pt;width:561.1pt;height:42.35pt;rotation:-90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" fillcolor="#9d9d9d" stroked="f" strokecolor="#c0504d">
                  <v:fill opacity="35980f"/>
                  <v:stroke joinstyle="round"/>
                  <v:textbox style="layout-flow:vertical-ideographic;mso-next-textbox:#Rectangle 952" inset="3.6pt,,3.6pt">
                    <w:txbxContent>
                      <w:p w:rsidR="00421ED2" w:rsidRDefault="00421ED2" w:rsidP="00D73B0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/>
                            <w:color w:val="C0504D"/>
                            <w:sz w:val="36"/>
                            <w:szCs w:val="36"/>
                            <w:lang w:val="en-IN"/>
                          </w:rPr>
                        </w:pPr>
                      </w:p>
                    </w:txbxContent>
                  </v:textbox>
                </v:rect>
              </w:pict>
            </w:r>
            <w:r w:rsidR="00CC6985" w:rsidRPr="00C24829">
              <w:rPr>
                <w:rFonts w:ascii="Arial" w:hAnsi="Arial" w:cs="Arial"/>
                <w:b/>
                <w:sz w:val="40"/>
                <w:szCs w:val="40"/>
              </w:rPr>
              <w:t>User Manual</w:t>
            </w:r>
          </w:p>
          <w:p w:rsidR="004A7F0D" w:rsidRPr="00C24829" w:rsidRDefault="004C56D8" w:rsidP="004A7F0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[EGAMBSUM005</w:t>
            </w:r>
            <w:r w:rsidR="004A7F0D" w:rsidRPr="00C24829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D32B7D" w:rsidRDefault="00D32B7D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D32B7D" w:rsidRDefault="00D32B7D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D32B7D" w:rsidRDefault="00B3180C" w:rsidP="00D1038D">
            <w:pPr>
              <w:jc w:val="center"/>
              <w:rPr>
                <w:b/>
                <w:sz w:val="32"/>
                <w:szCs w:val="32"/>
              </w:rPr>
            </w:pPr>
            <w:r w:rsidRPr="00B3180C">
              <w:rPr>
                <w:b/>
                <w:noProof/>
                <w:sz w:val="32"/>
                <w:szCs w:val="32"/>
                <w:lang w:val="en-IN" w:eastAsia="en-IN"/>
              </w:rPr>
              <w:drawing>
                <wp:inline distT="0" distB="0" distL="0" distR="0">
                  <wp:extent cx="1034717" cy="948690"/>
                  <wp:effectExtent l="0" t="0" r="0" b="0"/>
                  <wp:docPr id="24" name="Picture 2" descr="C:\Users\VIKASHBFSI\AppData\Local\Microsoft\Windows\Temporary Internet Files\Content.Word\BFSI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IKASHBFSI\AppData\Local\Microsoft\Windows\Temporary Internet Files\Content.Word\BFSI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972" cy="952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985" w:rsidRPr="00C24829" w:rsidRDefault="00B535B7" w:rsidP="00D10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077339">
              <w:rPr>
                <w:rFonts w:ascii="Arial" w:hAnsi="Arial" w:cs="Arial"/>
                <w:b/>
                <w:sz w:val="20"/>
                <w:szCs w:val="20"/>
              </w:rPr>
              <w:t xml:space="preserve">fsi Consulting Pvt. </w:t>
            </w:r>
            <w:r w:rsidR="00CC6985" w:rsidRPr="00C24829">
              <w:rPr>
                <w:rFonts w:ascii="Arial" w:hAnsi="Arial" w:cs="Arial"/>
                <w:b/>
                <w:sz w:val="20"/>
                <w:szCs w:val="20"/>
              </w:rPr>
              <w:t>Ltd.</w:t>
            </w:r>
          </w:p>
          <w:p w:rsidR="00CC6985" w:rsidRPr="00C24829" w:rsidRDefault="00CC6985" w:rsidP="00D10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829">
              <w:rPr>
                <w:rFonts w:ascii="Arial" w:hAnsi="Arial" w:cs="Arial"/>
                <w:b/>
                <w:sz w:val="20"/>
                <w:szCs w:val="20"/>
              </w:rPr>
              <w:t>Bangalore, India</w:t>
            </w:r>
            <w:r w:rsidR="00706C7A" w:rsidRPr="00C2482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06C7A" w:rsidRPr="00D32B7D" w:rsidRDefault="00264596" w:rsidP="00D10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enquiries@bfsiconsulting.com</w:t>
            </w:r>
          </w:p>
          <w:p w:rsidR="00CC6985" w:rsidRDefault="00CC6985" w:rsidP="00355A3F"/>
        </w:tc>
      </w:tr>
    </w:tbl>
    <w:p w:rsidR="00355A3F" w:rsidRDefault="00355A3F" w:rsidP="00DE1374">
      <w:pPr>
        <w:rPr>
          <w:rFonts w:ascii="Arial" w:hAnsi="Arial" w:cs="Arial"/>
          <w:b/>
          <w:sz w:val="28"/>
          <w:szCs w:val="28"/>
          <w:highlight w:val="yellow"/>
        </w:rPr>
      </w:pPr>
    </w:p>
    <w:p w:rsidR="00D83697" w:rsidRPr="004039E5" w:rsidRDefault="002759E2" w:rsidP="00DE1374">
      <w:pPr>
        <w:rPr>
          <w:rFonts w:ascii="Arial" w:hAnsi="Arial" w:cs="Arial"/>
          <w:b/>
          <w:sz w:val="28"/>
          <w:szCs w:val="28"/>
        </w:rPr>
      </w:pPr>
      <w:r w:rsidRPr="004039E5">
        <w:rPr>
          <w:rFonts w:ascii="Arial" w:hAnsi="Arial" w:cs="Arial"/>
          <w:b/>
          <w:sz w:val="28"/>
          <w:szCs w:val="28"/>
          <w:highlight w:val="yellow"/>
        </w:rPr>
        <w:lastRenderedPageBreak/>
        <w:t>Front Matter</w:t>
      </w:r>
    </w:p>
    <w:p w:rsidR="00C91E27" w:rsidRDefault="00C91E27" w:rsidP="00C91E27"/>
    <w:p w:rsidR="00C91E27" w:rsidRPr="00C91E27" w:rsidRDefault="00C91E27" w:rsidP="00C91E27"/>
    <w:p w:rsidR="00A25804" w:rsidRPr="00567557" w:rsidRDefault="00D83697" w:rsidP="00567557">
      <w:pPr>
        <w:rPr>
          <w:rFonts w:cs="Arial"/>
          <w:b/>
          <w:color w:val="548DD4" w:themeColor="text2" w:themeTint="99"/>
          <w:sz w:val="24"/>
          <w:szCs w:val="24"/>
        </w:rPr>
      </w:pPr>
      <w:r>
        <w:rPr>
          <w:rFonts w:cs="Arial"/>
          <w:b/>
          <w:color w:val="548DD4" w:themeColor="text2" w:themeTint="99"/>
          <w:sz w:val="24"/>
          <w:szCs w:val="24"/>
        </w:rPr>
        <w:br w:type="page"/>
      </w:r>
    </w:p>
    <w:p w:rsidR="00410353" w:rsidRPr="004039E5" w:rsidRDefault="002759E2">
      <w:pPr>
        <w:rPr>
          <w:rFonts w:ascii="Arial" w:hAnsi="Arial" w:cs="Arial"/>
          <w:b/>
          <w:sz w:val="28"/>
          <w:szCs w:val="28"/>
        </w:rPr>
      </w:pPr>
      <w:r w:rsidRPr="004039E5">
        <w:rPr>
          <w:rFonts w:ascii="Arial" w:hAnsi="Arial" w:cs="Arial"/>
          <w:b/>
          <w:sz w:val="28"/>
          <w:szCs w:val="28"/>
          <w:highlight w:val="yellow"/>
        </w:rPr>
        <w:lastRenderedPageBreak/>
        <w:t>Copyright</w:t>
      </w:r>
    </w:p>
    <w:p w:rsidR="002759E2" w:rsidRDefault="002759E2"/>
    <w:p w:rsidR="002759E2" w:rsidRDefault="002759E2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21370509"/>
        <w:docPartObj>
          <w:docPartGallery w:val="Table of Contents"/>
          <w:docPartUnique/>
        </w:docPartObj>
      </w:sdtPr>
      <w:sdtContent>
        <w:p w:rsidR="002759E2" w:rsidRDefault="002759E2">
          <w:pPr>
            <w:pStyle w:val="TOCHeading"/>
          </w:pPr>
          <w:r w:rsidRPr="00EE4489">
            <w:rPr>
              <w:rFonts w:ascii="Arial" w:hAnsi="Arial" w:cs="Arial"/>
              <w:color w:val="000000" w:themeColor="text1"/>
            </w:rPr>
            <w:t>Table of Contents</w:t>
          </w:r>
        </w:p>
        <w:p w:rsidR="00613752" w:rsidRDefault="00747DED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r w:rsidRPr="00747DED">
            <w:fldChar w:fldCharType="begin"/>
          </w:r>
          <w:r w:rsidR="002759E2">
            <w:instrText xml:space="preserve"> TOC \o "1-3" \h \z \u </w:instrText>
          </w:r>
          <w:r w:rsidRPr="00747DED">
            <w:fldChar w:fldCharType="separate"/>
          </w:r>
          <w:hyperlink w:anchor="_Toc406672055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1.</w:t>
            </w:r>
            <w:r w:rsidR="00613752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INTRODUCTION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6672056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1.1</w:t>
            </w:r>
            <w:r w:rsidR="00613752"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Organization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6672057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1.2</w:t>
            </w:r>
            <w:r w:rsidR="00613752"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Audience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6672058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1.3</w:t>
            </w:r>
            <w:r w:rsidR="00613752"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Interface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hyperlink w:anchor="_Toc406672059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2.</w:t>
            </w:r>
            <w:r w:rsidR="00613752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  <w:shd w:val="clear" w:color="auto" w:fill="F7A719"/>
              </w:rPr>
              <w:t>OVERVIEW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6672060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2.1</w:t>
            </w:r>
            <w:r w:rsidR="00613752"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Cash Deposit/Withdrawal Management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hyperlink w:anchor="_Toc406672061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</w:t>
            </w:r>
            <w:r w:rsidR="00613752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CASH DEPOSIT / WITHDRAWAL MANAGEMENT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6672062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3.1</w:t>
            </w:r>
            <w:r w:rsidR="00613752"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Cash Deposit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63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3.1.1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Query/Search Customer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64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3.1.2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Detail view of Customer Accounts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65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3.1.3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Enter Cash Deposit Details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66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3.1.4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Verification of Cash Deposit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67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3.1.5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Print Cash Deposit Details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6672068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3.2</w:t>
            </w:r>
            <w:r w:rsidR="00613752"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Cash Withdrawal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69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3.2.1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Query/Search Customer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70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3.2.2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Detail view of Customer Accounts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71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3.2.3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Enter Cash Withdrawal Details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72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3.2.4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Verification of Cash Withdrawal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6672073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3.2.5</w:t>
            </w:r>
            <w:r w:rsidR="00613752"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Print Cash Withdrawal Details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3752" w:rsidRDefault="00747DED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hyperlink w:anchor="_Toc406672074" w:history="1">
            <w:r w:rsidR="00613752" w:rsidRPr="00EE5225">
              <w:rPr>
                <w:rStyle w:val="Hyperlink"/>
                <w:rFonts w:ascii="Arial" w:hAnsi="Arial" w:cs="Arial"/>
                <w:noProof/>
              </w:rPr>
              <w:t>4.</w:t>
            </w:r>
            <w:r w:rsidR="00613752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="00613752" w:rsidRPr="00EE5225">
              <w:rPr>
                <w:rStyle w:val="Hyperlink"/>
                <w:rFonts w:ascii="Arial" w:hAnsi="Arial" w:cs="Arial"/>
                <w:noProof/>
              </w:rPr>
              <w:t>GLOSSARY</w:t>
            </w:r>
            <w:r w:rsidR="0061375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13752">
              <w:rPr>
                <w:noProof/>
                <w:webHidden/>
              </w:rPr>
              <w:instrText xml:space="preserve"> PAGEREF _Toc406672074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3752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59E2" w:rsidRDefault="00747DED">
          <w:r>
            <w:fldChar w:fldCharType="end"/>
          </w:r>
        </w:p>
      </w:sdtContent>
    </w:sdt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CA7970" w:rsidRDefault="00CA7970">
      <w:pPr>
        <w:sectPr w:rsidR="00CA7970" w:rsidSect="00CA7970">
          <w:headerReference w:type="default" r:id="rId10"/>
          <w:footerReference w:type="default" r:id="rId11"/>
          <w:headerReference w:type="first" r:id="rId12"/>
          <w:pgSz w:w="11906" w:h="16838"/>
          <w:pgMar w:top="1440" w:right="1440" w:bottom="1440" w:left="1440" w:header="708" w:footer="708" w:gutter="0"/>
          <w:pgNumType w:fmt="lowerRoman" w:start="1"/>
          <w:cols w:space="708"/>
          <w:titlePg/>
          <w:docGrid w:linePitch="360"/>
        </w:sectPr>
      </w:pPr>
    </w:p>
    <w:p w:rsidR="00336704" w:rsidRPr="00DA10F2" w:rsidRDefault="00336704" w:rsidP="00B12D3D">
      <w:pPr>
        <w:pStyle w:val="Heading1"/>
        <w:numPr>
          <w:ilvl w:val="0"/>
          <w:numId w:val="5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0" w:name="_Toc400703115"/>
      <w:bookmarkStart w:id="1" w:name="_Toc406672055"/>
      <w:r w:rsidRPr="00DA10F2">
        <w:rPr>
          <w:rFonts w:ascii="Arial" w:hAnsi="Arial" w:cs="Arial"/>
          <w:color w:val="000000" w:themeColor="text1"/>
        </w:rPr>
        <w:lastRenderedPageBreak/>
        <w:t>INTRODUCTION</w:t>
      </w:r>
      <w:bookmarkEnd w:id="0"/>
      <w:bookmarkEnd w:id="1"/>
    </w:p>
    <w:p w:rsidR="00BA7F6C" w:rsidRDefault="00BA7F6C" w:rsidP="00BA7F6C">
      <w:pPr>
        <w:rPr>
          <w:b/>
          <w:color w:val="000000" w:themeColor="text1"/>
        </w:rPr>
      </w:pPr>
    </w:p>
    <w:p w:rsidR="00BA7F6C" w:rsidRDefault="00BA7F6C" w:rsidP="00BA7F6C">
      <w:r>
        <w:rPr>
          <w:b/>
          <w:color w:val="000000" w:themeColor="text1"/>
        </w:rPr>
        <w:t>b</w:t>
      </w:r>
      <w:r w:rsidRPr="000E0173">
        <w:rPr>
          <w:b/>
          <w:color w:val="000000" w:themeColor="text1"/>
        </w:rPr>
        <w:t>fsi</w:t>
      </w:r>
      <w:r>
        <w:t xml:space="preserve"> is a solution based company with focus on banking and financial services. Our one of a kind product, Egalite, is a unique application which integrates Agency Banking with mobile technology. Egalite consists of 2 units.</w:t>
      </w:r>
    </w:p>
    <w:p w:rsidR="00BA7F6C" w:rsidRDefault="00BA7F6C" w:rsidP="00B12D3D">
      <w:pPr>
        <w:pStyle w:val="ListParagraph"/>
        <w:numPr>
          <w:ilvl w:val="0"/>
          <w:numId w:val="1"/>
        </w:numPr>
      </w:pPr>
      <w:r w:rsidRPr="00224B85">
        <w:rPr>
          <w:b/>
        </w:rPr>
        <w:t>Mobile Banking System</w:t>
      </w:r>
      <w:r>
        <w:t xml:space="preserve"> </w:t>
      </w:r>
      <w:r w:rsidRPr="00582174">
        <w:rPr>
          <w:b/>
        </w:rPr>
        <w:t>(MBS)</w:t>
      </w:r>
    </w:p>
    <w:p w:rsidR="00BA7F6C" w:rsidRPr="00987B44" w:rsidRDefault="00BA7F6C" w:rsidP="00B12D3D">
      <w:pPr>
        <w:pStyle w:val="ListParagraph"/>
        <w:numPr>
          <w:ilvl w:val="0"/>
          <w:numId w:val="1"/>
        </w:numPr>
      </w:pPr>
      <w:r w:rsidRPr="00224B85">
        <w:rPr>
          <w:b/>
        </w:rPr>
        <w:t>Intermediary Banking System</w:t>
      </w:r>
      <w:r>
        <w:rPr>
          <w:b/>
        </w:rPr>
        <w:t xml:space="preserve"> (IBS)</w:t>
      </w:r>
    </w:p>
    <w:p w:rsidR="00BA7F6C" w:rsidRDefault="009C035A" w:rsidP="00BA7F6C">
      <w:r>
        <w:t xml:space="preserve">MBS application enables customers to perform simple operations like cash deposit or withdrawal with much ease. </w:t>
      </w:r>
      <w:r w:rsidR="00691764">
        <w:t xml:space="preserve">Using </w:t>
      </w:r>
      <w:r>
        <w:t xml:space="preserve">the </w:t>
      </w:r>
      <w:r w:rsidR="00F2140C">
        <w:t xml:space="preserve">Cash </w:t>
      </w:r>
      <w:r w:rsidR="0001019F">
        <w:t>Deposit</w:t>
      </w:r>
      <w:r w:rsidR="00F2140C">
        <w:t>/Withdraw</w:t>
      </w:r>
      <w:r w:rsidR="00435DD4">
        <w:t xml:space="preserve">al Management </w:t>
      </w:r>
      <w:r w:rsidR="00BA7F6C">
        <w:t xml:space="preserve">module </w:t>
      </w:r>
      <w:r>
        <w:t xml:space="preserve">of MBS, </w:t>
      </w:r>
      <w:r w:rsidR="00F2140C">
        <w:t>customer</w:t>
      </w:r>
      <w:r w:rsidR="00435DD4">
        <w:t>s</w:t>
      </w:r>
      <w:r w:rsidR="00F2140C">
        <w:t xml:space="preserve"> can deposit </w:t>
      </w:r>
      <w:r w:rsidR="00C453A7">
        <w:t xml:space="preserve">cash </w:t>
      </w:r>
      <w:r w:rsidR="00435DD4">
        <w:t xml:space="preserve">into </w:t>
      </w:r>
      <w:r w:rsidR="008A7EE2">
        <w:t xml:space="preserve">their account </w:t>
      </w:r>
      <w:r w:rsidR="00F2140C">
        <w:t>or withdraw cash from their account</w:t>
      </w:r>
      <w:r w:rsidR="00C453A7">
        <w:t>s</w:t>
      </w:r>
      <w:r w:rsidR="00831E85">
        <w:t xml:space="preserve"> with the help of agents</w:t>
      </w:r>
      <w:r w:rsidR="00F2140C">
        <w:t>.</w:t>
      </w:r>
    </w:p>
    <w:p w:rsidR="006F1676" w:rsidRDefault="007B7D2C" w:rsidP="0042446D">
      <w:pPr>
        <w:pStyle w:val="Heading2"/>
        <w:numPr>
          <w:ilvl w:val="1"/>
          <w:numId w:val="5"/>
        </w:numPr>
        <w:rPr>
          <w:rFonts w:ascii="Arial" w:hAnsi="Arial" w:cs="Arial"/>
          <w:color w:val="F7A719"/>
          <w:sz w:val="24"/>
          <w:szCs w:val="24"/>
        </w:rPr>
      </w:pPr>
      <w:bookmarkStart w:id="2" w:name="_Toc400703116"/>
      <w:bookmarkStart w:id="3" w:name="_Toc406672056"/>
      <w:r w:rsidRPr="0095434B">
        <w:rPr>
          <w:rFonts w:ascii="Arial" w:hAnsi="Arial" w:cs="Arial"/>
          <w:color w:val="F7A719"/>
          <w:sz w:val="24"/>
          <w:szCs w:val="24"/>
        </w:rPr>
        <w:t>Organization</w:t>
      </w:r>
      <w:bookmarkEnd w:id="2"/>
      <w:bookmarkEnd w:id="3"/>
    </w:p>
    <w:p w:rsidR="00BA7F6C" w:rsidRDefault="00BA7F6C" w:rsidP="00BA7F6C">
      <w:r>
        <w:t xml:space="preserve">This guide is designed to help understand the </w:t>
      </w:r>
      <w:r w:rsidR="00F63207">
        <w:t>Cash Deposit/Withdrawal</w:t>
      </w:r>
      <w:r>
        <w:t xml:space="preserve"> Management module. The following is a snapshot of the document.</w:t>
      </w:r>
    </w:p>
    <w:p w:rsidR="00BA7F6C" w:rsidRDefault="00BA7F6C" w:rsidP="00B12D3D">
      <w:pPr>
        <w:pStyle w:val="ListParagraph"/>
        <w:numPr>
          <w:ilvl w:val="0"/>
          <w:numId w:val="2"/>
        </w:numPr>
      </w:pPr>
      <w:r w:rsidRPr="00F7494E">
        <w:rPr>
          <w:b/>
        </w:rPr>
        <w:t>Introduction</w:t>
      </w:r>
      <w:r>
        <w:t xml:space="preserve"> – This chapter discusses details about the document such as background and scope. In addition the organization and audience for this document is explained.</w:t>
      </w:r>
    </w:p>
    <w:p w:rsidR="00BA7F6C" w:rsidRDefault="00BA7F6C" w:rsidP="00B12D3D">
      <w:pPr>
        <w:pStyle w:val="ListParagraph"/>
        <w:numPr>
          <w:ilvl w:val="0"/>
          <w:numId w:val="2"/>
        </w:numPr>
      </w:pPr>
      <w:r w:rsidRPr="00F7494E">
        <w:rPr>
          <w:b/>
        </w:rPr>
        <w:t>Overview</w:t>
      </w:r>
      <w:r>
        <w:t xml:space="preserve"> – This chapter gives an overview of the document.</w:t>
      </w:r>
    </w:p>
    <w:p w:rsidR="00BA7F6C" w:rsidRPr="00B87B1E" w:rsidRDefault="00F63207" w:rsidP="00B12D3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Cash Deposit/Withdrawal</w:t>
      </w:r>
      <w:r w:rsidR="00BA7F6C" w:rsidRPr="00B87B1E">
        <w:rPr>
          <w:b/>
        </w:rPr>
        <w:t xml:space="preserve"> Management</w:t>
      </w:r>
      <w:r w:rsidR="00BA7F6C">
        <w:t xml:space="preserve"> – This chapter discusses the different functional points of the </w:t>
      </w:r>
      <w:r>
        <w:t>Cash Deposit/</w:t>
      </w:r>
      <w:r w:rsidR="00611BA7">
        <w:t>W</w:t>
      </w:r>
      <w:r>
        <w:t>ithdrawal</w:t>
      </w:r>
      <w:r w:rsidR="00BA7F6C">
        <w:t xml:space="preserve"> Management module.</w:t>
      </w:r>
    </w:p>
    <w:p w:rsidR="00BA7F6C" w:rsidRPr="00933D62" w:rsidRDefault="00BA7F6C" w:rsidP="00B12D3D">
      <w:pPr>
        <w:pStyle w:val="ListParagraph"/>
        <w:numPr>
          <w:ilvl w:val="0"/>
          <w:numId w:val="2"/>
        </w:numPr>
      </w:pPr>
      <w:r w:rsidRPr="00B87B1E">
        <w:rPr>
          <w:b/>
        </w:rPr>
        <w:t>Glossary</w:t>
      </w:r>
      <w:r w:rsidRPr="00F7494E">
        <w:rPr>
          <w:b/>
        </w:rPr>
        <w:t xml:space="preserve"> </w:t>
      </w:r>
      <w:r>
        <w:t>– The glossary has a list of abbreviated words and its expansion.</w:t>
      </w:r>
    </w:p>
    <w:p w:rsidR="006F1676" w:rsidRDefault="007B7D2C" w:rsidP="00B12D3D">
      <w:pPr>
        <w:pStyle w:val="Heading2"/>
        <w:numPr>
          <w:ilvl w:val="1"/>
          <w:numId w:val="5"/>
        </w:numPr>
        <w:rPr>
          <w:rFonts w:ascii="Arial" w:hAnsi="Arial" w:cs="Arial"/>
          <w:color w:val="F7A719"/>
          <w:sz w:val="24"/>
          <w:szCs w:val="24"/>
        </w:rPr>
      </w:pPr>
      <w:bookmarkStart w:id="4" w:name="_Toc400703117"/>
      <w:bookmarkStart w:id="5" w:name="_Toc406672057"/>
      <w:r w:rsidRPr="00DA10F2">
        <w:rPr>
          <w:rFonts w:ascii="Arial" w:hAnsi="Arial" w:cs="Arial"/>
          <w:color w:val="F7A719"/>
          <w:sz w:val="24"/>
          <w:szCs w:val="24"/>
        </w:rPr>
        <w:t>Audience</w:t>
      </w:r>
      <w:bookmarkEnd w:id="4"/>
      <w:bookmarkEnd w:id="5"/>
    </w:p>
    <w:p w:rsidR="00BA7F6C" w:rsidRDefault="00264596" w:rsidP="00BA7F6C">
      <w:r>
        <w:t>This guide is designed for MBS users.</w:t>
      </w:r>
    </w:p>
    <w:p w:rsidR="009F7D25" w:rsidRDefault="009F7D25">
      <w:pPr>
        <w:rPr>
          <w:rFonts w:ascii="Arial" w:eastAsiaTheme="majorEastAsia" w:hAnsi="Arial" w:cs="Arial"/>
          <w:b/>
          <w:bCs/>
          <w:color w:val="F7A719"/>
          <w:sz w:val="24"/>
          <w:szCs w:val="24"/>
        </w:rPr>
      </w:pPr>
      <w:bookmarkStart w:id="6" w:name="_Toc401143551"/>
      <w:r>
        <w:rPr>
          <w:rFonts w:ascii="Arial" w:hAnsi="Arial" w:cs="Arial"/>
          <w:color w:val="F7A719"/>
          <w:sz w:val="24"/>
          <w:szCs w:val="24"/>
        </w:rPr>
        <w:br w:type="page"/>
      </w:r>
    </w:p>
    <w:p w:rsidR="00E9121C" w:rsidRDefault="00E9121C" w:rsidP="00E9121C">
      <w:pPr>
        <w:pStyle w:val="Heading2"/>
        <w:numPr>
          <w:ilvl w:val="1"/>
          <w:numId w:val="5"/>
        </w:numPr>
        <w:rPr>
          <w:rFonts w:ascii="Arial" w:hAnsi="Arial" w:cs="Arial"/>
          <w:color w:val="F7A719"/>
          <w:sz w:val="24"/>
          <w:szCs w:val="24"/>
        </w:rPr>
      </w:pPr>
      <w:bookmarkStart w:id="7" w:name="_Toc406672058"/>
      <w:bookmarkEnd w:id="6"/>
      <w:r>
        <w:rPr>
          <w:rFonts w:ascii="Arial" w:hAnsi="Arial" w:cs="Arial"/>
          <w:color w:val="F7A719"/>
          <w:sz w:val="24"/>
          <w:szCs w:val="24"/>
        </w:rPr>
        <w:lastRenderedPageBreak/>
        <w:t>Interface</w:t>
      </w:r>
      <w:bookmarkEnd w:id="7"/>
    </w:p>
    <w:p w:rsidR="00BA7F6C" w:rsidRPr="00A92AA8" w:rsidRDefault="00BA7F6C" w:rsidP="00BA7F6C">
      <w:r>
        <w:t xml:space="preserve">The Egalite </w:t>
      </w:r>
      <w:r w:rsidR="00F824F3">
        <w:t xml:space="preserve">MBS </w:t>
      </w:r>
      <w:r>
        <w:t xml:space="preserve">application </w:t>
      </w:r>
      <w:r w:rsidR="00264596">
        <w:t>homepage</w:t>
      </w:r>
      <w:r>
        <w:t xml:space="preserve"> is as shown below -</w:t>
      </w:r>
    </w:p>
    <w:p w:rsidR="00BA7F6C" w:rsidRDefault="00F347E7" w:rsidP="00BA7F6C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2867025" cy="6219825"/>
            <wp:effectExtent l="19050" t="19050" r="28575" b="28575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62198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F6C" w:rsidRDefault="00BA7F6C" w:rsidP="00BA7F6C">
      <w:pPr>
        <w:pStyle w:val="Caption"/>
      </w:pPr>
      <w:r>
        <w:t xml:space="preserve"> Egalite </w:t>
      </w:r>
      <w:r w:rsidR="00264596">
        <w:t>Homepage</w:t>
      </w:r>
    </w:p>
    <w:p w:rsidR="009F7D25" w:rsidRDefault="009F7D25">
      <w:r>
        <w:br w:type="page"/>
      </w:r>
    </w:p>
    <w:p w:rsidR="00194798" w:rsidRPr="00194798" w:rsidRDefault="00194798" w:rsidP="00B12D3D">
      <w:pPr>
        <w:pStyle w:val="Heading1"/>
        <w:numPr>
          <w:ilvl w:val="0"/>
          <w:numId w:val="5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8" w:name="_Toc400703118"/>
      <w:bookmarkStart w:id="9" w:name="_Toc406672059"/>
      <w:r w:rsidRPr="00194798">
        <w:rPr>
          <w:rFonts w:ascii="Arial" w:hAnsi="Arial" w:cs="Arial"/>
          <w:color w:val="000000" w:themeColor="text1"/>
          <w:shd w:val="clear" w:color="auto" w:fill="F7A719"/>
        </w:rPr>
        <w:lastRenderedPageBreak/>
        <w:t>OVERVIEW</w:t>
      </w:r>
      <w:bookmarkEnd w:id="8"/>
      <w:bookmarkEnd w:id="9"/>
    </w:p>
    <w:p w:rsidR="006B683B" w:rsidRDefault="00896FC8" w:rsidP="00B12D3D">
      <w:pPr>
        <w:pStyle w:val="Heading2"/>
        <w:numPr>
          <w:ilvl w:val="1"/>
          <w:numId w:val="5"/>
        </w:numPr>
        <w:rPr>
          <w:rFonts w:ascii="Arial" w:hAnsi="Arial" w:cs="Arial"/>
          <w:color w:val="F7A719"/>
          <w:sz w:val="24"/>
          <w:szCs w:val="24"/>
        </w:rPr>
      </w:pPr>
      <w:bookmarkStart w:id="10" w:name="_Toc406672060"/>
      <w:r>
        <w:rPr>
          <w:rFonts w:ascii="Arial" w:hAnsi="Arial" w:cs="Arial"/>
          <w:color w:val="F7A719"/>
          <w:sz w:val="24"/>
          <w:szCs w:val="24"/>
        </w:rPr>
        <w:t xml:space="preserve">Cash Deposit/Withdrawal </w:t>
      </w:r>
      <w:r w:rsidR="00451479">
        <w:rPr>
          <w:rFonts w:ascii="Arial" w:hAnsi="Arial" w:cs="Arial"/>
          <w:color w:val="F7A719"/>
          <w:sz w:val="24"/>
          <w:szCs w:val="24"/>
        </w:rPr>
        <w:t>Management</w:t>
      </w:r>
      <w:bookmarkEnd w:id="10"/>
    </w:p>
    <w:p w:rsidR="00FF5235" w:rsidRDefault="00451479" w:rsidP="006039DE">
      <w:r>
        <w:t>The overview at a glance shows how this document is organized.</w:t>
      </w:r>
    </w:p>
    <w:p w:rsidR="006039DE" w:rsidRDefault="00432674" w:rsidP="006039DE">
      <w:r>
        <w:t>MBS application enables customers to perform simple operations like cash deposit or withdrawal with much ease. Using the Cash Deposit/Withdrawal Management module of MBS, customers can deposit cash into their account or withdraw cash from their accounts</w:t>
      </w:r>
      <w:r w:rsidR="00AE16BF">
        <w:t xml:space="preserve"> with the help of agents</w:t>
      </w:r>
      <w:r>
        <w:t>.</w:t>
      </w:r>
    </w:p>
    <w:p w:rsidR="00DB42C0" w:rsidRPr="00DB42C0" w:rsidRDefault="00451479" w:rsidP="00451479">
      <w:pPr>
        <w:rPr>
          <w:b/>
          <w:color w:val="FF0000"/>
        </w:rPr>
      </w:pPr>
      <w:r>
        <w:t xml:space="preserve">In </w:t>
      </w:r>
      <w:r w:rsidR="00EF04D0">
        <w:t xml:space="preserve">Cash Deposit/Withdrawal Management </w:t>
      </w:r>
      <w:r>
        <w:t xml:space="preserve">of </w:t>
      </w:r>
      <w:r w:rsidR="00177025">
        <w:t>MBS</w:t>
      </w:r>
      <w:r>
        <w:t>, the following information is discussed –</w:t>
      </w:r>
      <w:bookmarkStart w:id="11" w:name="_GoBack"/>
      <w:bookmarkEnd w:id="11"/>
    </w:p>
    <w:p w:rsidR="00451479" w:rsidRDefault="00395FD8" w:rsidP="00451479">
      <w:r>
        <w:rPr>
          <w:b/>
        </w:rPr>
        <w:t xml:space="preserve">Cash </w:t>
      </w:r>
      <w:r w:rsidR="00177025">
        <w:rPr>
          <w:b/>
        </w:rPr>
        <w:t>Deposit</w:t>
      </w:r>
      <w:r w:rsidR="00451479">
        <w:rPr>
          <w:b/>
        </w:rPr>
        <w:t xml:space="preserve"> – </w:t>
      </w:r>
      <w:r w:rsidR="00902A86">
        <w:t>The process of how customers can deposit cash into their accounts through their agents is explained with th</w:t>
      </w:r>
      <w:r w:rsidR="00795BC6">
        <w:t>e help of the following screens -</w:t>
      </w:r>
    </w:p>
    <w:p w:rsidR="00395FD8" w:rsidRDefault="00395FD8" w:rsidP="00395FD8">
      <w:pPr>
        <w:pStyle w:val="ListParagraph"/>
        <w:numPr>
          <w:ilvl w:val="0"/>
          <w:numId w:val="6"/>
        </w:numPr>
      </w:pPr>
      <w:r>
        <w:t>Customer Query Screen</w:t>
      </w:r>
    </w:p>
    <w:p w:rsidR="00395FD8" w:rsidRDefault="00E24A3C" w:rsidP="00395FD8">
      <w:pPr>
        <w:pStyle w:val="ListParagraph"/>
        <w:numPr>
          <w:ilvl w:val="0"/>
          <w:numId w:val="6"/>
        </w:numPr>
      </w:pPr>
      <w:r>
        <w:t xml:space="preserve">Customer </w:t>
      </w:r>
      <w:r w:rsidR="00395FD8">
        <w:t>Detail Screen</w:t>
      </w:r>
    </w:p>
    <w:p w:rsidR="00395FD8" w:rsidRPr="00F90B42" w:rsidRDefault="00395FD8" w:rsidP="00395FD8">
      <w:pPr>
        <w:pStyle w:val="ListParagraph"/>
        <w:numPr>
          <w:ilvl w:val="0"/>
          <w:numId w:val="6"/>
        </w:numPr>
        <w:rPr>
          <w:b/>
        </w:rPr>
      </w:pPr>
      <w:r>
        <w:t>Cash Deposit Entry Screen</w:t>
      </w:r>
    </w:p>
    <w:p w:rsidR="00395FD8" w:rsidRPr="00F90B42" w:rsidRDefault="00395FD8" w:rsidP="00395FD8">
      <w:pPr>
        <w:pStyle w:val="ListParagraph"/>
        <w:numPr>
          <w:ilvl w:val="0"/>
          <w:numId w:val="6"/>
        </w:numPr>
        <w:rPr>
          <w:b/>
        </w:rPr>
      </w:pPr>
      <w:r>
        <w:t>Cash Deposit Verification Screen</w:t>
      </w:r>
    </w:p>
    <w:p w:rsidR="00395FD8" w:rsidRPr="00AD517E" w:rsidRDefault="00395FD8" w:rsidP="00395FD8">
      <w:pPr>
        <w:pStyle w:val="ListParagraph"/>
        <w:numPr>
          <w:ilvl w:val="0"/>
          <w:numId w:val="6"/>
        </w:numPr>
        <w:rPr>
          <w:b/>
        </w:rPr>
      </w:pPr>
      <w:r>
        <w:t>Cash Deposit Print Screen</w:t>
      </w:r>
    </w:p>
    <w:p w:rsidR="00E94150" w:rsidRDefault="00395FD8" w:rsidP="00E94150">
      <w:r>
        <w:rPr>
          <w:b/>
        </w:rPr>
        <w:t>Cash Withdrawal</w:t>
      </w:r>
      <w:r w:rsidR="00451479">
        <w:rPr>
          <w:b/>
        </w:rPr>
        <w:t xml:space="preserve"> –</w:t>
      </w:r>
      <w:r w:rsidR="00270996" w:rsidRPr="00270996">
        <w:t xml:space="preserve"> </w:t>
      </w:r>
      <w:r w:rsidR="00270996">
        <w:t xml:space="preserve">The process of how customers can </w:t>
      </w:r>
      <w:r w:rsidR="00053185">
        <w:t>withdraw cash from</w:t>
      </w:r>
      <w:r w:rsidR="00270996">
        <w:t xml:space="preserve"> their accounts through their agents is explained with the help of the following screens</w:t>
      </w:r>
      <w:r w:rsidR="00795BC6">
        <w:t xml:space="preserve"> -</w:t>
      </w:r>
      <w:r w:rsidR="00E94150">
        <w:t xml:space="preserve"> </w:t>
      </w:r>
    </w:p>
    <w:p w:rsidR="0051587D" w:rsidRDefault="0051587D" w:rsidP="0051587D">
      <w:pPr>
        <w:pStyle w:val="ListParagraph"/>
        <w:numPr>
          <w:ilvl w:val="0"/>
          <w:numId w:val="6"/>
        </w:numPr>
      </w:pPr>
      <w:r>
        <w:t>Customer Query Screen</w:t>
      </w:r>
    </w:p>
    <w:p w:rsidR="0051587D" w:rsidRDefault="00DA43FD" w:rsidP="0051587D">
      <w:pPr>
        <w:pStyle w:val="ListParagraph"/>
        <w:numPr>
          <w:ilvl w:val="0"/>
          <w:numId w:val="6"/>
        </w:numPr>
      </w:pPr>
      <w:r>
        <w:t xml:space="preserve">Customer </w:t>
      </w:r>
      <w:r w:rsidR="0051587D">
        <w:t>Detail Screen</w:t>
      </w:r>
    </w:p>
    <w:p w:rsidR="0051587D" w:rsidRPr="00F90B42" w:rsidRDefault="0051587D" w:rsidP="0051587D">
      <w:pPr>
        <w:pStyle w:val="ListParagraph"/>
        <w:numPr>
          <w:ilvl w:val="0"/>
          <w:numId w:val="6"/>
        </w:numPr>
        <w:rPr>
          <w:b/>
        </w:rPr>
      </w:pPr>
      <w:r>
        <w:t>Cash Withdrawal Entry Screen</w:t>
      </w:r>
    </w:p>
    <w:p w:rsidR="0051587D" w:rsidRPr="00F90B42" w:rsidRDefault="0051587D" w:rsidP="0051587D">
      <w:pPr>
        <w:pStyle w:val="ListParagraph"/>
        <w:numPr>
          <w:ilvl w:val="0"/>
          <w:numId w:val="6"/>
        </w:numPr>
        <w:rPr>
          <w:b/>
        </w:rPr>
      </w:pPr>
      <w:r>
        <w:t>Cash Withdrawal Verification Screen</w:t>
      </w:r>
    </w:p>
    <w:p w:rsidR="00E94150" w:rsidRPr="00AD517E" w:rsidRDefault="0051587D" w:rsidP="0051587D">
      <w:pPr>
        <w:pStyle w:val="ListParagraph"/>
        <w:numPr>
          <w:ilvl w:val="0"/>
          <w:numId w:val="6"/>
        </w:numPr>
        <w:rPr>
          <w:b/>
        </w:rPr>
      </w:pPr>
      <w:r>
        <w:t>Cash Withdrawal Print Screen</w:t>
      </w:r>
    </w:p>
    <w:p w:rsidR="00637B39" w:rsidRDefault="00637B39">
      <w:pPr>
        <w:rPr>
          <w:b/>
        </w:rPr>
      </w:pPr>
      <w:r>
        <w:rPr>
          <w:b/>
        </w:rPr>
        <w:br w:type="page"/>
      </w:r>
    </w:p>
    <w:p w:rsidR="00F72CE9" w:rsidRPr="00F72CE9" w:rsidRDefault="00577E26" w:rsidP="00B12D3D">
      <w:pPr>
        <w:pStyle w:val="Heading1"/>
        <w:numPr>
          <w:ilvl w:val="0"/>
          <w:numId w:val="4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12" w:name="_Toc406672061"/>
      <w:r>
        <w:rPr>
          <w:rFonts w:ascii="Arial" w:hAnsi="Arial" w:cs="Arial"/>
          <w:color w:val="000000" w:themeColor="text1"/>
        </w:rPr>
        <w:lastRenderedPageBreak/>
        <w:t>CASH DEPOSIT</w:t>
      </w:r>
      <w:r w:rsidR="009D3044">
        <w:rPr>
          <w:rFonts w:ascii="Arial" w:hAnsi="Arial" w:cs="Arial"/>
          <w:color w:val="000000" w:themeColor="text1"/>
        </w:rPr>
        <w:t xml:space="preserve"> / W</w:t>
      </w:r>
      <w:r>
        <w:rPr>
          <w:rFonts w:ascii="Arial" w:hAnsi="Arial" w:cs="Arial"/>
          <w:color w:val="000000" w:themeColor="text1"/>
        </w:rPr>
        <w:t>ITHDRAWAL MANAGEMENT</w:t>
      </w:r>
      <w:bookmarkEnd w:id="12"/>
    </w:p>
    <w:p w:rsidR="00463897" w:rsidRDefault="00463897" w:rsidP="00463897">
      <w:pPr>
        <w:pStyle w:val="NoSpacing"/>
      </w:pPr>
      <w:bookmarkStart w:id="13" w:name="_Toc400703121"/>
    </w:p>
    <w:p w:rsidR="00460585" w:rsidRDefault="00460585" w:rsidP="00463897">
      <w:pPr>
        <w:pStyle w:val="NoSpacing"/>
      </w:pPr>
      <w:r>
        <w:t>The over view section gave a summary of all the functions of</w:t>
      </w:r>
      <w:r w:rsidRPr="00083775">
        <w:t xml:space="preserve"> </w:t>
      </w:r>
      <w:r w:rsidR="000F0E4E">
        <w:t>Cash D</w:t>
      </w:r>
      <w:r w:rsidR="00E153ED">
        <w:t>eposit</w:t>
      </w:r>
      <w:r w:rsidR="000F0E4E">
        <w:t xml:space="preserve"> &amp; W</w:t>
      </w:r>
      <w:r w:rsidR="00E153ED">
        <w:t>ithdrawal</w:t>
      </w:r>
      <w:r w:rsidRPr="00083775">
        <w:t xml:space="preserve"> </w:t>
      </w:r>
      <w:r>
        <w:t xml:space="preserve">management. In this section </w:t>
      </w:r>
      <w:r w:rsidRPr="00083775">
        <w:t xml:space="preserve">the detailed functionality of each function point and </w:t>
      </w:r>
      <w:r>
        <w:t xml:space="preserve">its </w:t>
      </w:r>
      <w:r w:rsidRPr="00083775">
        <w:t>screens</w:t>
      </w:r>
      <w:r>
        <w:t xml:space="preserve"> are discussed</w:t>
      </w:r>
      <w:r w:rsidRPr="00083775">
        <w:t>.</w:t>
      </w:r>
    </w:p>
    <w:p w:rsidR="00463897" w:rsidRDefault="00463897" w:rsidP="00463897">
      <w:pPr>
        <w:pStyle w:val="NoSpacing"/>
      </w:pPr>
    </w:p>
    <w:p w:rsidR="00460585" w:rsidRDefault="00460585" w:rsidP="00460585">
      <w:r>
        <w:t xml:space="preserve">Entry to </w:t>
      </w:r>
      <w:r w:rsidR="00E153ED">
        <w:t>Cash Deposit &amp; Withdrawal</w:t>
      </w:r>
      <w:r w:rsidR="00E153ED" w:rsidRPr="00083775">
        <w:t xml:space="preserve"> </w:t>
      </w:r>
      <w:r w:rsidR="00E153ED">
        <w:t xml:space="preserve">management </w:t>
      </w:r>
      <w:r>
        <w:t xml:space="preserve">is shown in </w:t>
      </w:r>
      <w:r w:rsidRPr="00460585">
        <w:rPr>
          <w:b/>
        </w:rPr>
        <w:t xml:space="preserve">Figure 1: Navigation </w:t>
      </w:r>
      <w:r w:rsidR="000F0E4E">
        <w:rPr>
          <w:b/>
        </w:rPr>
        <w:t>Cash D&amp;W</w:t>
      </w:r>
      <w:r w:rsidRPr="00460585">
        <w:rPr>
          <w:b/>
        </w:rPr>
        <w:t xml:space="preserve"> Management</w:t>
      </w:r>
      <w:r>
        <w:t>.</w:t>
      </w:r>
    </w:p>
    <w:p w:rsidR="000C5AD6" w:rsidRDefault="009D3044" w:rsidP="000C5AD6">
      <w:pPr>
        <w:pStyle w:val="Caption"/>
        <w:keepNext/>
        <w:jc w:val="both"/>
      </w:pPr>
      <w:r>
        <w:rPr>
          <w:noProof/>
          <w:lang w:val="en-IN" w:eastAsia="en-IN"/>
        </w:rPr>
        <w:drawing>
          <wp:inline distT="0" distB="0" distL="0" distR="0">
            <wp:extent cx="1776095" cy="1072515"/>
            <wp:effectExtent l="19050" t="19050" r="14605" b="1333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095" cy="107251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85" w:rsidRDefault="000C5AD6" w:rsidP="000C5AD6">
      <w:pPr>
        <w:pStyle w:val="Caption"/>
        <w:jc w:val="both"/>
      </w:pPr>
      <w:r>
        <w:t xml:space="preserve">Figure </w:t>
      </w:r>
      <w:r w:rsidR="00747DED">
        <w:fldChar w:fldCharType="begin"/>
      </w:r>
      <w:r w:rsidR="00BD7035">
        <w:instrText xml:space="preserve"> SEQ Figure \* ARABIC </w:instrText>
      </w:r>
      <w:r w:rsidR="00747DED">
        <w:fldChar w:fldCharType="separate"/>
      </w:r>
      <w:r>
        <w:rPr>
          <w:noProof/>
        </w:rPr>
        <w:t>1</w:t>
      </w:r>
      <w:r w:rsidR="00747DED">
        <w:rPr>
          <w:noProof/>
        </w:rPr>
        <w:fldChar w:fldCharType="end"/>
      </w:r>
      <w:r>
        <w:t xml:space="preserve">: </w:t>
      </w:r>
      <w:r w:rsidRPr="0097761E">
        <w:t xml:space="preserve">Navigation Cash D&amp;W </w:t>
      </w:r>
      <w:r>
        <w:t>Management</w:t>
      </w:r>
    </w:p>
    <w:p w:rsidR="00141902" w:rsidRPr="002B0177" w:rsidRDefault="00141902" w:rsidP="00141902">
      <w:pPr>
        <w:rPr>
          <w:b/>
        </w:rPr>
      </w:pPr>
      <w:r w:rsidRPr="002B0177">
        <w:rPr>
          <w:b/>
        </w:rPr>
        <w:t>Cash W&amp;D are real time transactions, any withdrawal or deposit made towards an account will be immediately reflected in the customer’s account.</w:t>
      </w:r>
    </w:p>
    <w:p w:rsidR="00CA5762" w:rsidRDefault="001B2492" w:rsidP="001B2492">
      <w:pPr>
        <w:pStyle w:val="Heading2"/>
        <w:numPr>
          <w:ilvl w:val="1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4" w:name="_Toc406672062"/>
      <w:bookmarkEnd w:id="13"/>
      <w:r>
        <w:rPr>
          <w:rFonts w:ascii="Arial" w:hAnsi="Arial" w:cs="Arial"/>
          <w:color w:val="F7A719"/>
          <w:sz w:val="24"/>
          <w:szCs w:val="24"/>
        </w:rPr>
        <w:t>Cash Deposit</w:t>
      </w:r>
      <w:bookmarkEnd w:id="14"/>
    </w:p>
    <w:p w:rsidR="00460585" w:rsidRDefault="00E20815" w:rsidP="00460585">
      <w:r>
        <w:t xml:space="preserve">The process of how </w:t>
      </w:r>
      <w:r w:rsidR="00A76C4D">
        <w:t>customers can deposit cash into their accounts through their agents is explained w</w:t>
      </w:r>
      <w:r>
        <w:t>ith th</w:t>
      </w:r>
      <w:r w:rsidR="003B0EBE">
        <w:t>e help of the following screens -</w:t>
      </w:r>
    </w:p>
    <w:p w:rsidR="00460585" w:rsidRDefault="00EB4FC7" w:rsidP="00B12D3D">
      <w:pPr>
        <w:pStyle w:val="ListParagraph"/>
        <w:numPr>
          <w:ilvl w:val="0"/>
          <w:numId w:val="6"/>
        </w:numPr>
      </w:pPr>
      <w:r>
        <w:t xml:space="preserve">Customer </w:t>
      </w:r>
      <w:r w:rsidR="00C07011">
        <w:t>Query</w:t>
      </w:r>
      <w:r w:rsidR="00460585">
        <w:t xml:space="preserve"> Screen</w:t>
      </w:r>
    </w:p>
    <w:p w:rsidR="00B33465" w:rsidRPr="00C43CA8" w:rsidRDefault="00FA6BAF" w:rsidP="00B33465">
      <w:pPr>
        <w:pStyle w:val="ListParagraph"/>
        <w:numPr>
          <w:ilvl w:val="0"/>
          <w:numId w:val="6"/>
        </w:numPr>
        <w:rPr>
          <w:b/>
        </w:rPr>
      </w:pPr>
      <w:r>
        <w:t xml:space="preserve">Customer </w:t>
      </w:r>
      <w:r w:rsidR="00B33465">
        <w:t>Detail Screen</w:t>
      </w:r>
    </w:p>
    <w:p w:rsidR="00460585" w:rsidRPr="00F90B42" w:rsidRDefault="00EB4FC7" w:rsidP="00B12D3D">
      <w:pPr>
        <w:pStyle w:val="ListParagraph"/>
        <w:numPr>
          <w:ilvl w:val="0"/>
          <w:numId w:val="6"/>
        </w:numPr>
        <w:rPr>
          <w:b/>
        </w:rPr>
      </w:pPr>
      <w:r>
        <w:t>Cash</w:t>
      </w:r>
      <w:r w:rsidR="00A76C4D">
        <w:t xml:space="preserve"> </w:t>
      </w:r>
      <w:r w:rsidR="00652CAA">
        <w:t xml:space="preserve">Deposit </w:t>
      </w:r>
      <w:r w:rsidR="00F90B42">
        <w:t>Entry Screen</w:t>
      </w:r>
    </w:p>
    <w:p w:rsidR="00F90B42" w:rsidRPr="00F90B42" w:rsidRDefault="00A76C4D" w:rsidP="00B12D3D">
      <w:pPr>
        <w:pStyle w:val="ListParagraph"/>
        <w:numPr>
          <w:ilvl w:val="0"/>
          <w:numId w:val="6"/>
        </w:numPr>
        <w:rPr>
          <w:b/>
        </w:rPr>
      </w:pPr>
      <w:r>
        <w:t xml:space="preserve">Cash </w:t>
      </w:r>
      <w:r w:rsidR="00652CAA">
        <w:t xml:space="preserve">Deposit </w:t>
      </w:r>
      <w:r w:rsidR="00F90B42">
        <w:t>Verification Screen</w:t>
      </w:r>
    </w:p>
    <w:p w:rsidR="00F90B42" w:rsidRPr="00AD517E" w:rsidRDefault="00A76C4D" w:rsidP="00B12D3D">
      <w:pPr>
        <w:pStyle w:val="ListParagraph"/>
        <w:numPr>
          <w:ilvl w:val="0"/>
          <w:numId w:val="6"/>
        </w:numPr>
        <w:rPr>
          <w:b/>
        </w:rPr>
      </w:pPr>
      <w:r>
        <w:t xml:space="preserve">Cash </w:t>
      </w:r>
      <w:r w:rsidR="00652CAA">
        <w:t xml:space="preserve">Deposit </w:t>
      </w:r>
      <w:r w:rsidR="00F90B42">
        <w:t>Print Screen</w:t>
      </w:r>
    </w:p>
    <w:p w:rsidR="00460585" w:rsidRDefault="00460585" w:rsidP="00460585">
      <w:pPr>
        <w:rPr>
          <w:b/>
          <w:noProof/>
          <w:lang w:val="en-IN" w:eastAsia="en-IN"/>
        </w:rPr>
      </w:pPr>
      <w:r w:rsidRPr="0045173A">
        <w:rPr>
          <w:b/>
          <w:noProof/>
          <w:color w:val="000000" w:themeColor="text1"/>
          <w:lang w:val="en-IN" w:eastAsia="en-IN"/>
        </w:rPr>
        <w:t>Navigation:</w:t>
      </w:r>
      <w:r w:rsidRPr="00E604D3">
        <w:rPr>
          <w:b/>
          <w:noProof/>
          <w:lang w:val="en-IN" w:eastAsia="en-IN"/>
        </w:rPr>
        <w:t xml:space="preserve"> </w:t>
      </w:r>
      <w:r w:rsidR="00577E26">
        <w:rPr>
          <w:b/>
          <w:noProof/>
          <w:lang w:val="en-IN" w:eastAsia="en-IN"/>
        </w:rPr>
        <w:t>Cash Deposit/Withdrawal</w:t>
      </w:r>
    </w:p>
    <w:p w:rsidR="00020A40" w:rsidRDefault="00460585" w:rsidP="00020A40">
      <w:r w:rsidRPr="0045173A">
        <w:rPr>
          <w:b/>
          <w:color w:val="000000" w:themeColor="text1"/>
        </w:rPr>
        <w:t>Opening Screen:</w:t>
      </w:r>
      <w:r w:rsidRPr="008C4235">
        <w:rPr>
          <w:color w:val="F7A719"/>
        </w:rPr>
        <w:t xml:space="preserve"> </w:t>
      </w:r>
      <w:r>
        <w:t xml:space="preserve">Entry to </w:t>
      </w:r>
      <w:r w:rsidR="008B21D9">
        <w:rPr>
          <w:b/>
          <w:noProof/>
          <w:lang w:val="en-IN" w:eastAsia="en-IN"/>
        </w:rPr>
        <w:t>Cash Deposit</w:t>
      </w:r>
      <w:r w:rsidR="009F6B74">
        <w:t xml:space="preserve"> </w:t>
      </w:r>
      <w:r>
        <w:t xml:space="preserve">is a </w:t>
      </w:r>
      <w:r w:rsidR="00020A40">
        <w:t>Customer</w:t>
      </w:r>
      <w:r w:rsidR="008B21D9">
        <w:t xml:space="preserve"> Query</w:t>
      </w:r>
      <w:r>
        <w:t xml:space="preserve"> </w:t>
      </w:r>
      <w:r w:rsidR="008B21D9">
        <w:t>Screen</w:t>
      </w:r>
      <w:r w:rsidR="00020A40">
        <w:t xml:space="preserve"> where </w:t>
      </w:r>
      <w:r w:rsidR="00821A9B">
        <w:t>customers</w:t>
      </w:r>
      <w:r w:rsidR="00020A40">
        <w:t xml:space="preserve"> can be queried on and the results will be displayed based on the search criteria.</w:t>
      </w:r>
    </w:p>
    <w:p w:rsidR="00516B55" w:rsidRPr="00FF6D1B" w:rsidRDefault="00FF6D1B" w:rsidP="00B12D3D">
      <w:pPr>
        <w:pStyle w:val="ListParagraph"/>
        <w:numPr>
          <w:ilvl w:val="2"/>
          <w:numId w:val="4"/>
        </w:numPr>
        <w:rPr>
          <w:rStyle w:val="Heading3Char"/>
          <w:rFonts w:ascii="Arial" w:hAnsi="Arial" w:cs="Arial"/>
          <w:color w:val="F7A719"/>
          <w:sz w:val="24"/>
          <w:szCs w:val="24"/>
        </w:rPr>
      </w:pPr>
      <w:bookmarkStart w:id="15" w:name="_Toc406672063"/>
      <w:r w:rsidRPr="00FF6D1B">
        <w:rPr>
          <w:rStyle w:val="Heading3Char"/>
          <w:rFonts w:ascii="Arial" w:hAnsi="Arial" w:cs="Arial"/>
          <w:color w:val="F7A719"/>
          <w:sz w:val="24"/>
          <w:szCs w:val="24"/>
        </w:rPr>
        <w:t xml:space="preserve">Query/Search </w:t>
      </w:r>
      <w:r w:rsidR="00EB4FC7">
        <w:rPr>
          <w:rStyle w:val="Heading3Char"/>
          <w:rFonts w:ascii="Arial" w:hAnsi="Arial" w:cs="Arial"/>
          <w:color w:val="F7A719"/>
          <w:sz w:val="24"/>
          <w:szCs w:val="24"/>
        </w:rPr>
        <w:t>Customer</w:t>
      </w:r>
      <w:bookmarkEnd w:id="15"/>
    </w:p>
    <w:p w:rsidR="00E77FDE" w:rsidRPr="008B21D9" w:rsidRDefault="00FF6D1B" w:rsidP="00362A16">
      <w:pPr>
        <w:rPr>
          <w:b/>
        </w:rPr>
      </w:pPr>
      <w:r>
        <w:t xml:space="preserve">To access information about </w:t>
      </w:r>
      <w:r w:rsidR="008B21D9">
        <w:t>customers</w:t>
      </w:r>
      <w:r>
        <w:t xml:space="preserve">, queries have to be executed to get the necessary data. </w:t>
      </w:r>
      <w:r w:rsidR="008B21D9">
        <w:t xml:space="preserve">In </w:t>
      </w:r>
      <w:r w:rsidR="008B21D9" w:rsidRPr="00821A9B">
        <w:rPr>
          <w:b/>
        </w:rPr>
        <w:t xml:space="preserve">Figure 2: </w:t>
      </w:r>
      <w:r w:rsidR="00821A9B">
        <w:rPr>
          <w:b/>
        </w:rPr>
        <w:t>Customer</w:t>
      </w:r>
      <w:r w:rsidR="008B21D9" w:rsidRPr="00821A9B">
        <w:rPr>
          <w:b/>
        </w:rPr>
        <w:t xml:space="preserve"> Query Screen</w:t>
      </w:r>
      <w:r w:rsidR="008B21D9">
        <w:t>, e</w:t>
      </w:r>
      <w:r>
        <w:t xml:space="preserve">nter the search criteria in </w:t>
      </w:r>
      <w:r w:rsidR="008B21D9">
        <w:t xml:space="preserve">any of </w:t>
      </w:r>
      <w:r>
        <w:t xml:space="preserve">the </w:t>
      </w:r>
      <w:r w:rsidR="00023C67">
        <w:t>text box</w:t>
      </w:r>
      <w:r w:rsidR="00362A16">
        <w:t xml:space="preserve"> which says </w:t>
      </w:r>
      <w:r w:rsidR="008B21D9" w:rsidRPr="008B21D9">
        <w:rPr>
          <w:b/>
        </w:rPr>
        <w:t>Customer ID, Customer Name or Telephone</w:t>
      </w:r>
      <w:r w:rsidR="00023C67" w:rsidRPr="008B21D9">
        <w:rPr>
          <w:b/>
        </w:rPr>
        <w:t>.</w:t>
      </w:r>
    </w:p>
    <w:p w:rsidR="003B2BCB" w:rsidRDefault="008B21D9" w:rsidP="003B2BCB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10766" cy="1845141"/>
            <wp:effectExtent l="19050" t="19050" r="27734" b="21759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320" cy="18466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D1B" w:rsidRDefault="003B2BCB" w:rsidP="003B2BCB">
      <w:pPr>
        <w:pStyle w:val="Caption"/>
      </w:pPr>
      <w:r>
        <w:t xml:space="preserve">Figure </w:t>
      </w:r>
      <w:r w:rsidR="00747DED">
        <w:fldChar w:fldCharType="begin"/>
      </w:r>
      <w:r w:rsidR="00175B0B">
        <w:instrText xml:space="preserve"> SEQ Figure \* ARABIC </w:instrText>
      </w:r>
      <w:r w:rsidR="00747DED">
        <w:fldChar w:fldCharType="separate"/>
      </w:r>
      <w:r w:rsidR="000C5AD6">
        <w:rPr>
          <w:noProof/>
        </w:rPr>
        <w:t>2</w:t>
      </w:r>
      <w:r w:rsidR="00747DED">
        <w:rPr>
          <w:noProof/>
        </w:rPr>
        <w:fldChar w:fldCharType="end"/>
      </w:r>
      <w:r>
        <w:t xml:space="preserve">: </w:t>
      </w:r>
      <w:r w:rsidR="00EB4FC7">
        <w:t xml:space="preserve">Customer </w:t>
      </w:r>
      <w:r w:rsidR="00E92ED2">
        <w:t>Query S</w:t>
      </w:r>
      <w:r>
        <w:t>creen</w:t>
      </w:r>
    </w:p>
    <w:p w:rsidR="00B33465" w:rsidRPr="00C43CA8" w:rsidRDefault="00FF6D1B" w:rsidP="00B33465">
      <w:pPr>
        <w:rPr>
          <w:b/>
          <w:color w:val="FF0000"/>
        </w:rPr>
      </w:pPr>
      <w:r>
        <w:t>The results of the</w:t>
      </w:r>
      <w:r w:rsidR="00B326BF">
        <w:t xml:space="preserve"> query will be displayed in </w:t>
      </w:r>
      <w:r w:rsidR="00B326BF" w:rsidRPr="00B326BF">
        <w:rPr>
          <w:b/>
        </w:rPr>
        <w:t xml:space="preserve">Figure 3: </w:t>
      </w:r>
      <w:r w:rsidR="00727E63">
        <w:rPr>
          <w:b/>
        </w:rPr>
        <w:t xml:space="preserve">Customer </w:t>
      </w:r>
      <w:r w:rsidR="00FF07B0" w:rsidRPr="00B326BF">
        <w:rPr>
          <w:b/>
        </w:rPr>
        <w:t>Detail</w:t>
      </w:r>
      <w:r w:rsidRPr="00B326BF">
        <w:rPr>
          <w:b/>
        </w:rPr>
        <w:t xml:space="preserve"> Screen</w:t>
      </w:r>
      <w:r w:rsidR="00E92ED2">
        <w:t>.</w:t>
      </w:r>
      <w:r w:rsidR="006065B4" w:rsidRPr="006065B4">
        <w:t xml:space="preserve"> </w:t>
      </w:r>
    </w:p>
    <w:p w:rsidR="002113A2" w:rsidRPr="002113A2" w:rsidRDefault="002113A2" w:rsidP="00B12D3D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6" w:name="_Toc406672064"/>
      <w:r>
        <w:rPr>
          <w:rFonts w:ascii="Arial" w:hAnsi="Arial" w:cs="Arial"/>
          <w:color w:val="F7A719"/>
          <w:sz w:val="24"/>
          <w:szCs w:val="24"/>
        </w:rPr>
        <w:t xml:space="preserve">Detail view of </w:t>
      </w:r>
      <w:r w:rsidR="00FF4B2A">
        <w:rPr>
          <w:rFonts w:ascii="Arial" w:hAnsi="Arial" w:cs="Arial"/>
          <w:color w:val="F7A719"/>
          <w:sz w:val="24"/>
          <w:szCs w:val="24"/>
        </w:rPr>
        <w:t>Customer Accounts</w:t>
      </w:r>
      <w:bookmarkEnd w:id="16"/>
    </w:p>
    <w:p w:rsidR="002113A2" w:rsidRDefault="003A7BB7" w:rsidP="002113A2">
      <w:r>
        <w:t xml:space="preserve">In </w:t>
      </w:r>
      <w:r w:rsidR="002113A2" w:rsidRPr="003E3F72">
        <w:rPr>
          <w:b/>
        </w:rPr>
        <w:t xml:space="preserve">Figure 3: </w:t>
      </w:r>
      <w:r w:rsidR="00727E63">
        <w:rPr>
          <w:b/>
        </w:rPr>
        <w:t xml:space="preserve">Customer </w:t>
      </w:r>
      <w:r>
        <w:rPr>
          <w:b/>
        </w:rPr>
        <w:t xml:space="preserve">Detail </w:t>
      </w:r>
      <w:r w:rsidR="002113A2" w:rsidRPr="003E3F72">
        <w:rPr>
          <w:b/>
        </w:rPr>
        <w:t>Scre</w:t>
      </w:r>
      <w:r>
        <w:rPr>
          <w:b/>
        </w:rPr>
        <w:t xml:space="preserve">en </w:t>
      </w:r>
      <w:r w:rsidR="005773AF">
        <w:t>the user</w:t>
      </w:r>
      <w:r w:rsidR="002113A2">
        <w:t xml:space="preserve"> can see the details of the </w:t>
      </w:r>
      <w:r>
        <w:t>custome</w:t>
      </w:r>
      <w:r w:rsidR="00B34684">
        <w:t>r</w:t>
      </w:r>
      <w:r>
        <w:t xml:space="preserve"> and their available accounts</w:t>
      </w:r>
      <w:r w:rsidR="002113A2">
        <w:t>.</w:t>
      </w:r>
    </w:p>
    <w:p w:rsidR="000D79FF" w:rsidRDefault="00441F02" w:rsidP="002113A2">
      <w:r>
        <w:rPr>
          <w:noProof/>
          <w:lang w:val="en-IN" w:eastAsia="en-IN"/>
        </w:rPr>
        <w:drawing>
          <wp:inline distT="0" distB="0" distL="0" distR="0">
            <wp:extent cx="3213816" cy="2302119"/>
            <wp:effectExtent l="19050" t="19050" r="24684" b="21981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415" cy="230469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A2" w:rsidRDefault="002F3789" w:rsidP="002F3789">
      <w:pPr>
        <w:pStyle w:val="Caption"/>
      </w:pPr>
      <w:r>
        <w:t xml:space="preserve">Figure </w:t>
      </w:r>
      <w:r w:rsidR="00747DED">
        <w:fldChar w:fldCharType="begin"/>
      </w:r>
      <w:r w:rsidR="00175B0B">
        <w:instrText xml:space="preserve"> SEQ Figure \* ARABIC </w:instrText>
      </w:r>
      <w:r w:rsidR="00747DED">
        <w:fldChar w:fldCharType="separate"/>
      </w:r>
      <w:r w:rsidR="000C5AD6">
        <w:rPr>
          <w:noProof/>
        </w:rPr>
        <w:t>3</w:t>
      </w:r>
      <w:r w:rsidR="00747DED">
        <w:rPr>
          <w:noProof/>
        </w:rPr>
        <w:fldChar w:fldCharType="end"/>
      </w:r>
      <w:r>
        <w:t xml:space="preserve">: </w:t>
      </w:r>
      <w:r w:rsidR="00727E63">
        <w:t xml:space="preserve">Customer </w:t>
      </w:r>
      <w:r w:rsidR="00B34684">
        <w:t xml:space="preserve">Detail </w:t>
      </w:r>
      <w:r>
        <w:t>Screen</w:t>
      </w:r>
    </w:p>
    <w:p w:rsidR="00E47971" w:rsidRDefault="00C035A0" w:rsidP="00E47971">
      <w:r>
        <w:t xml:space="preserve">Tap on the </w:t>
      </w:r>
      <w:r w:rsidRPr="00C035A0">
        <w:rPr>
          <w:b/>
        </w:rPr>
        <w:t>Savings A</w:t>
      </w:r>
      <w:r w:rsidR="00E47971" w:rsidRPr="00C035A0">
        <w:rPr>
          <w:b/>
        </w:rPr>
        <w:t>ccount</w:t>
      </w:r>
      <w:r w:rsidR="00E47971">
        <w:t xml:space="preserve"> to which the deposit has to be made. This will take</w:t>
      </w:r>
      <w:r w:rsidR="00EF4012">
        <w:t xml:space="preserve"> </w:t>
      </w:r>
      <w:r w:rsidR="005773AF">
        <w:t>the user</w:t>
      </w:r>
      <w:r w:rsidR="00EF4012">
        <w:t xml:space="preserve"> to </w:t>
      </w:r>
      <w:r w:rsidR="00EF4012" w:rsidRPr="00EF4012">
        <w:rPr>
          <w:b/>
        </w:rPr>
        <w:t>Figure 3a: Cash Op</w:t>
      </w:r>
      <w:r w:rsidR="00E47971" w:rsidRPr="00EF4012">
        <w:rPr>
          <w:b/>
        </w:rPr>
        <w:t>tion screen</w:t>
      </w:r>
      <w:r w:rsidR="00E47971">
        <w:t>.</w:t>
      </w:r>
    </w:p>
    <w:p w:rsidR="00E47971" w:rsidRDefault="001906B4" w:rsidP="00E47971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210766" cy="1338724"/>
            <wp:effectExtent l="19050" t="19050" r="27734" b="13826"/>
            <wp:docPr id="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085" cy="13434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971" w:rsidRDefault="00673124" w:rsidP="00E47971">
      <w:pPr>
        <w:pStyle w:val="Caption"/>
      </w:pPr>
      <w:r>
        <w:t>Figure 3a: Cash Option S</w:t>
      </w:r>
      <w:r w:rsidR="00E47971">
        <w:t>creen</w:t>
      </w:r>
    </w:p>
    <w:p w:rsidR="00590338" w:rsidRPr="00FB70DA" w:rsidRDefault="000922E3" w:rsidP="00590338">
      <w:r>
        <w:lastRenderedPageBreak/>
        <w:t>In</w:t>
      </w:r>
      <w:r w:rsidR="0074151D">
        <w:t xml:space="preserve"> </w:t>
      </w:r>
      <w:r w:rsidR="0074151D" w:rsidRPr="0074151D">
        <w:rPr>
          <w:b/>
        </w:rPr>
        <w:t>F</w:t>
      </w:r>
      <w:r w:rsidR="00590338" w:rsidRPr="0074151D">
        <w:rPr>
          <w:b/>
        </w:rPr>
        <w:t>igure</w:t>
      </w:r>
      <w:r w:rsidR="0074151D" w:rsidRPr="0074151D">
        <w:rPr>
          <w:b/>
        </w:rPr>
        <w:t xml:space="preserve"> 3a</w:t>
      </w:r>
      <w:r w:rsidR="00673124">
        <w:rPr>
          <w:b/>
        </w:rPr>
        <w:t>: Cash Option S</w:t>
      </w:r>
      <w:r w:rsidR="00590338" w:rsidRPr="0074151D">
        <w:rPr>
          <w:b/>
        </w:rPr>
        <w:t>creen</w:t>
      </w:r>
      <w:r>
        <w:rPr>
          <w:b/>
        </w:rPr>
        <w:t xml:space="preserve">, </w:t>
      </w:r>
      <w:r>
        <w:t xml:space="preserve">select </w:t>
      </w:r>
      <w:r w:rsidRPr="0074151D">
        <w:rPr>
          <w:b/>
        </w:rPr>
        <w:t>Deposit</w:t>
      </w:r>
      <w:r>
        <w:t xml:space="preserve"> from the options given</w:t>
      </w:r>
      <w:r w:rsidR="00590338">
        <w:t>.</w:t>
      </w:r>
      <w:r w:rsidR="00FB70DA">
        <w:t xml:space="preserve"> </w:t>
      </w:r>
      <w:r w:rsidR="00FB70DA">
        <w:rPr>
          <w:b/>
        </w:rPr>
        <w:t>Figure 4</w:t>
      </w:r>
      <w:r w:rsidR="00FB70DA" w:rsidRPr="003E3F72">
        <w:rPr>
          <w:b/>
        </w:rPr>
        <w:t xml:space="preserve">: </w:t>
      </w:r>
      <w:r w:rsidR="00FB70DA">
        <w:rPr>
          <w:b/>
        </w:rPr>
        <w:t>Cash Deposit Entry</w:t>
      </w:r>
      <w:r w:rsidR="00FB70DA" w:rsidRPr="003E3F72">
        <w:rPr>
          <w:b/>
        </w:rPr>
        <w:t xml:space="preserve"> Screen</w:t>
      </w:r>
      <w:r w:rsidR="00FB70DA">
        <w:rPr>
          <w:b/>
        </w:rPr>
        <w:t xml:space="preserve"> </w:t>
      </w:r>
      <w:r w:rsidR="00FB70DA">
        <w:t>is displayed.</w:t>
      </w:r>
    </w:p>
    <w:p w:rsidR="00422995" w:rsidRPr="002113A2" w:rsidRDefault="00667896" w:rsidP="00422995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7" w:name="_Toc406672065"/>
      <w:r>
        <w:rPr>
          <w:rFonts w:ascii="Arial" w:hAnsi="Arial" w:cs="Arial"/>
          <w:color w:val="F7A719"/>
          <w:sz w:val="24"/>
          <w:szCs w:val="24"/>
        </w:rPr>
        <w:t xml:space="preserve">Enter Cash </w:t>
      </w:r>
      <w:r w:rsidR="006415F7">
        <w:rPr>
          <w:rFonts w:ascii="Arial" w:hAnsi="Arial" w:cs="Arial"/>
          <w:color w:val="F7A719"/>
          <w:sz w:val="24"/>
          <w:szCs w:val="24"/>
        </w:rPr>
        <w:t xml:space="preserve">Deposit </w:t>
      </w:r>
      <w:r>
        <w:rPr>
          <w:rFonts w:ascii="Arial" w:hAnsi="Arial" w:cs="Arial"/>
          <w:color w:val="F7A719"/>
          <w:sz w:val="24"/>
          <w:szCs w:val="24"/>
        </w:rPr>
        <w:t>D</w:t>
      </w:r>
      <w:r w:rsidR="00422995">
        <w:rPr>
          <w:rFonts w:ascii="Arial" w:hAnsi="Arial" w:cs="Arial"/>
          <w:color w:val="F7A719"/>
          <w:sz w:val="24"/>
          <w:szCs w:val="24"/>
        </w:rPr>
        <w:t>etails</w:t>
      </w:r>
      <w:bookmarkEnd w:id="17"/>
    </w:p>
    <w:p w:rsidR="00422995" w:rsidRDefault="004F7F5E" w:rsidP="00422995">
      <w:r>
        <w:t xml:space="preserve">In </w:t>
      </w:r>
      <w:r w:rsidR="00667896">
        <w:rPr>
          <w:b/>
        </w:rPr>
        <w:t>Figure 4</w:t>
      </w:r>
      <w:r w:rsidR="00422995" w:rsidRPr="003E3F72">
        <w:rPr>
          <w:b/>
        </w:rPr>
        <w:t xml:space="preserve">: </w:t>
      </w:r>
      <w:r w:rsidR="00667896">
        <w:rPr>
          <w:b/>
        </w:rPr>
        <w:t>Cash D</w:t>
      </w:r>
      <w:r w:rsidR="00422995">
        <w:rPr>
          <w:b/>
        </w:rPr>
        <w:t>eposit Entry</w:t>
      </w:r>
      <w:r w:rsidR="00422995" w:rsidRPr="003E3F72">
        <w:rPr>
          <w:b/>
        </w:rPr>
        <w:t xml:space="preserve"> Screen</w:t>
      </w:r>
      <w:r w:rsidR="00970095">
        <w:t>,</w:t>
      </w:r>
      <w:r w:rsidR="00422995">
        <w:t xml:space="preserve"> </w:t>
      </w:r>
      <w:r w:rsidR="00937054">
        <w:t xml:space="preserve">enter all the details for the </w:t>
      </w:r>
      <w:r w:rsidR="00422014">
        <w:t xml:space="preserve">cash </w:t>
      </w:r>
      <w:r w:rsidR="00422995">
        <w:t>deposit.</w:t>
      </w:r>
    </w:p>
    <w:p w:rsidR="00422995" w:rsidRDefault="0002350E" w:rsidP="00422995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199370" cy="4437725"/>
            <wp:effectExtent l="19050" t="19050" r="20080" b="1997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36" cy="4438372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95" w:rsidRDefault="00422995" w:rsidP="00422995">
      <w:pPr>
        <w:pStyle w:val="Caption"/>
      </w:pPr>
      <w:r>
        <w:t>Figur</w:t>
      </w:r>
      <w:r w:rsidR="004D0F09">
        <w:t>e 4</w:t>
      </w:r>
      <w:r w:rsidR="00853D56">
        <w:t>: Cash Deposit E</w:t>
      </w:r>
      <w:r>
        <w:t>ntry Screen</w:t>
      </w:r>
    </w:p>
    <w:p w:rsidR="00422995" w:rsidRDefault="00422995" w:rsidP="00422995">
      <w:r>
        <w:t xml:space="preserve">Follow these steps to start the </w:t>
      </w:r>
      <w:r w:rsidR="00BB55DE">
        <w:t xml:space="preserve">cash deposit </w:t>
      </w:r>
      <w:r>
        <w:t>process -</w:t>
      </w:r>
    </w:p>
    <w:p w:rsidR="00422995" w:rsidRDefault="00C20B84" w:rsidP="00C20B84">
      <w:pPr>
        <w:pStyle w:val="ListParagraph"/>
        <w:numPr>
          <w:ilvl w:val="0"/>
          <w:numId w:val="16"/>
        </w:numPr>
      </w:pPr>
      <w:r>
        <w:t xml:space="preserve">In the </w:t>
      </w:r>
      <w:r>
        <w:rPr>
          <w:b/>
        </w:rPr>
        <w:t>Deposit Amount</w:t>
      </w:r>
      <w:r w:rsidR="00422995">
        <w:rPr>
          <w:b/>
        </w:rPr>
        <w:t xml:space="preserve"> </w:t>
      </w:r>
      <w:r w:rsidR="00422995">
        <w:t xml:space="preserve">field </w:t>
      </w:r>
      <w:r>
        <w:t>enter the amount to be deposited.</w:t>
      </w:r>
    </w:p>
    <w:p w:rsidR="00422995" w:rsidRDefault="00F12EE7" w:rsidP="00422995">
      <w:pPr>
        <w:pStyle w:val="ListParagraph"/>
        <w:numPr>
          <w:ilvl w:val="0"/>
          <w:numId w:val="16"/>
        </w:numPr>
      </w:pPr>
      <w:r>
        <w:t>Tap</w:t>
      </w:r>
      <w:r w:rsidR="00422995">
        <w:t xml:space="preserve"> </w:t>
      </w:r>
      <w:r w:rsidR="00B36CEE" w:rsidRPr="00B36CEE">
        <w:rPr>
          <w:noProof/>
          <w:lang w:val="en-IN" w:eastAsia="en-IN"/>
        </w:rPr>
        <w:drawing>
          <wp:inline distT="0" distB="0" distL="0" distR="0">
            <wp:extent cx="285674" cy="304236"/>
            <wp:effectExtent l="19050" t="19050" r="19126" b="19614"/>
            <wp:docPr id="3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0" cy="306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2995">
        <w:t xml:space="preserve"> to proceed to </w:t>
      </w:r>
      <w:r w:rsidR="00422995" w:rsidRPr="002A1081">
        <w:rPr>
          <w:b/>
        </w:rPr>
        <w:t xml:space="preserve">Figure </w:t>
      </w:r>
      <w:r w:rsidR="00BB55DE">
        <w:rPr>
          <w:b/>
        </w:rPr>
        <w:t>5</w:t>
      </w:r>
      <w:r w:rsidR="00422995" w:rsidRPr="002A1081">
        <w:rPr>
          <w:b/>
        </w:rPr>
        <w:t xml:space="preserve">: </w:t>
      </w:r>
      <w:r w:rsidR="007F5820">
        <w:rPr>
          <w:b/>
        </w:rPr>
        <w:t>Cash Deposit</w:t>
      </w:r>
      <w:r w:rsidR="00422995">
        <w:rPr>
          <w:b/>
        </w:rPr>
        <w:t xml:space="preserve"> </w:t>
      </w:r>
      <w:r w:rsidR="00422995" w:rsidRPr="002A1081">
        <w:rPr>
          <w:b/>
        </w:rPr>
        <w:t>Verification Screen</w:t>
      </w:r>
      <w:r w:rsidR="00422995">
        <w:t>.</w:t>
      </w:r>
    </w:p>
    <w:p w:rsidR="0081041F" w:rsidRPr="00C43CA8" w:rsidRDefault="00F12EE7" w:rsidP="0081041F">
      <w:pPr>
        <w:pStyle w:val="ListParagraph"/>
        <w:numPr>
          <w:ilvl w:val="0"/>
          <w:numId w:val="19"/>
        </w:numPr>
        <w:rPr>
          <w:b/>
        </w:rPr>
      </w:pPr>
      <w:r>
        <w:t>Tap</w:t>
      </w:r>
      <w:r w:rsidR="00422995">
        <w:t xml:space="preserve"> </w:t>
      </w:r>
      <w:r w:rsidR="009B0BA9" w:rsidRPr="009B0BA9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3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2995">
        <w:t xml:space="preserve"> to go back to </w:t>
      </w:r>
      <w:r w:rsidR="00422995" w:rsidRPr="002A1081">
        <w:rPr>
          <w:b/>
        </w:rPr>
        <w:t xml:space="preserve">Figure </w:t>
      </w:r>
      <w:r w:rsidR="00727E63">
        <w:rPr>
          <w:b/>
        </w:rPr>
        <w:t xml:space="preserve">3: Customer </w:t>
      </w:r>
      <w:r w:rsidR="007F5820">
        <w:rPr>
          <w:b/>
        </w:rPr>
        <w:t xml:space="preserve">Detail </w:t>
      </w:r>
      <w:r w:rsidR="00422995" w:rsidRPr="002A1081">
        <w:rPr>
          <w:b/>
        </w:rPr>
        <w:t>Screen</w:t>
      </w:r>
      <w:r w:rsidR="00422995">
        <w:t>.</w:t>
      </w:r>
      <w:r w:rsidR="0081041F" w:rsidRPr="0081041F">
        <w:rPr>
          <w:color w:val="FF0000"/>
        </w:rPr>
        <w:t xml:space="preserve"> </w:t>
      </w:r>
    </w:p>
    <w:p w:rsidR="000323BD" w:rsidRDefault="000323BD" w:rsidP="000323BD">
      <w:pPr>
        <w:pStyle w:val="ListParagraph"/>
        <w:numPr>
          <w:ilvl w:val="0"/>
          <w:numId w:val="16"/>
        </w:numPr>
      </w:pPr>
      <w:r>
        <w:t xml:space="preserve">Tap </w:t>
      </w:r>
      <w:r>
        <w:rPr>
          <w:noProof/>
          <w:lang w:val="en-IN" w:eastAsia="en-IN"/>
        </w:rPr>
        <w:drawing>
          <wp:inline distT="0" distB="0" distL="0" distR="0">
            <wp:extent cx="730593" cy="158057"/>
            <wp:effectExtent l="19050" t="19050" r="12357" b="13393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987" cy="1585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view customer account details. </w:t>
      </w:r>
      <w:r w:rsidRPr="002A1081">
        <w:rPr>
          <w:b/>
        </w:rPr>
        <w:t xml:space="preserve">Figure </w:t>
      </w:r>
      <w:r>
        <w:rPr>
          <w:b/>
        </w:rPr>
        <w:t>4a</w:t>
      </w:r>
      <w:r w:rsidRPr="002A1081">
        <w:rPr>
          <w:b/>
        </w:rPr>
        <w:t xml:space="preserve">: </w:t>
      </w:r>
      <w:r>
        <w:rPr>
          <w:b/>
        </w:rPr>
        <w:t xml:space="preserve">Customer Account Detail Screen </w:t>
      </w:r>
      <w:r>
        <w:t>is displayed.</w:t>
      </w:r>
    </w:p>
    <w:p w:rsidR="00073E13" w:rsidRDefault="00073E13" w:rsidP="00073E13">
      <w:pPr>
        <w:keepNext/>
      </w:pPr>
      <w:r w:rsidRPr="00073E13">
        <w:rPr>
          <w:noProof/>
          <w:lang w:val="en-IN" w:eastAsia="en-IN"/>
        </w:rPr>
        <w:lastRenderedPageBreak/>
        <w:drawing>
          <wp:inline distT="0" distB="0" distL="0" distR="0">
            <wp:extent cx="3206956" cy="1561187"/>
            <wp:effectExtent l="19050" t="19050" r="12494" b="19963"/>
            <wp:docPr id="3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502" cy="1562426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E13" w:rsidRDefault="00073E13" w:rsidP="00073E13">
      <w:pPr>
        <w:pStyle w:val="Caption"/>
      </w:pPr>
      <w:r>
        <w:t xml:space="preserve">Figure </w:t>
      </w:r>
      <w:r w:rsidR="00747DED">
        <w:fldChar w:fldCharType="begin"/>
      </w:r>
      <w:r w:rsidR="00BD7035">
        <w:instrText xml:space="preserve"> SEQ Figure \* ARABIC </w:instrText>
      </w:r>
      <w:r w:rsidR="00747DED">
        <w:fldChar w:fldCharType="separate"/>
      </w:r>
      <w:r w:rsidR="000C5AD6">
        <w:rPr>
          <w:noProof/>
        </w:rPr>
        <w:t>4</w:t>
      </w:r>
      <w:r w:rsidR="00747DED">
        <w:rPr>
          <w:noProof/>
        </w:rPr>
        <w:fldChar w:fldCharType="end"/>
      </w:r>
      <w:r>
        <w:t>a: Customer Account Detail Screen</w:t>
      </w:r>
    </w:p>
    <w:p w:rsidR="00073E13" w:rsidRDefault="00073E13" w:rsidP="00422995">
      <w:pPr>
        <w:pStyle w:val="ListParagraph"/>
        <w:numPr>
          <w:ilvl w:val="0"/>
          <w:numId w:val="16"/>
        </w:numPr>
      </w:pPr>
      <w:r>
        <w:t xml:space="preserve">Tap </w:t>
      </w:r>
      <w:r>
        <w:rPr>
          <w:noProof/>
          <w:lang w:val="en-IN" w:eastAsia="en-IN"/>
        </w:rPr>
        <w:drawing>
          <wp:inline distT="0" distB="0" distL="0" distR="0">
            <wp:extent cx="236255" cy="295481"/>
            <wp:effectExtent l="19050" t="19050" r="11395" b="28369"/>
            <wp:docPr id="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17" cy="300186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view customer details. </w:t>
      </w:r>
      <w:r w:rsidRPr="002A1081">
        <w:rPr>
          <w:b/>
        </w:rPr>
        <w:t xml:space="preserve">Figure </w:t>
      </w:r>
      <w:r>
        <w:rPr>
          <w:b/>
        </w:rPr>
        <w:t>4</w:t>
      </w:r>
      <w:r w:rsidR="00C22650">
        <w:rPr>
          <w:b/>
        </w:rPr>
        <w:t>b</w:t>
      </w:r>
      <w:r w:rsidRPr="002A1081">
        <w:rPr>
          <w:b/>
        </w:rPr>
        <w:t xml:space="preserve">: </w:t>
      </w:r>
      <w:r>
        <w:rPr>
          <w:b/>
        </w:rPr>
        <w:t>Customer Detail</w:t>
      </w:r>
      <w:r w:rsidR="00C22650">
        <w:rPr>
          <w:b/>
        </w:rPr>
        <w:t xml:space="preserve">s </w:t>
      </w:r>
      <w:r>
        <w:t>is displayed</w:t>
      </w:r>
      <w:r w:rsidR="00AF006E">
        <w:t>.</w:t>
      </w:r>
    </w:p>
    <w:p w:rsidR="006D434F" w:rsidRDefault="006D434F" w:rsidP="006D434F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206956" cy="1472455"/>
            <wp:effectExtent l="19050" t="19050" r="12494" b="13445"/>
            <wp:docPr id="2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992" cy="147201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34F" w:rsidRPr="006D434F" w:rsidRDefault="006D434F" w:rsidP="006D434F">
      <w:pPr>
        <w:pStyle w:val="Caption"/>
      </w:pPr>
      <w:r>
        <w:t>Figure 4b: Customer Details</w:t>
      </w:r>
    </w:p>
    <w:p w:rsidR="00DB41FF" w:rsidRPr="002113A2" w:rsidRDefault="00DB41FF" w:rsidP="00DB41FF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8" w:name="_Toc406672066"/>
      <w:r>
        <w:rPr>
          <w:rFonts w:ascii="Arial" w:hAnsi="Arial" w:cs="Arial"/>
          <w:color w:val="F7A719"/>
          <w:sz w:val="24"/>
          <w:szCs w:val="24"/>
        </w:rPr>
        <w:t xml:space="preserve">Verification of </w:t>
      </w:r>
      <w:r w:rsidR="006D4C79">
        <w:rPr>
          <w:rFonts w:ascii="Arial" w:hAnsi="Arial" w:cs="Arial"/>
          <w:color w:val="F7A719"/>
          <w:sz w:val="24"/>
          <w:szCs w:val="24"/>
        </w:rPr>
        <w:t>Cash Deposit</w:t>
      </w:r>
      <w:bookmarkEnd w:id="18"/>
    </w:p>
    <w:p w:rsidR="00DB41FF" w:rsidRPr="00F267FE" w:rsidRDefault="00F267FE" w:rsidP="00DB41FF">
      <w:r>
        <w:t xml:space="preserve">In </w:t>
      </w:r>
      <w:r w:rsidR="00D94F28">
        <w:rPr>
          <w:b/>
        </w:rPr>
        <w:t>Figure 5</w:t>
      </w:r>
      <w:r w:rsidR="005C1BE5">
        <w:rPr>
          <w:b/>
        </w:rPr>
        <w:t xml:space="preserve">: Cash Deposit </w:t>
      </w:r>
      <w:r w:rsidRPr="002A1081">
        <w:rPr>
          <w:b/>
        </w:rPr>
        <w:t>Verification Screen</w:t>
      </w:r>
      <w:r>
        <w:t xml:space="preserve">, check all the </w:t>
      </w:r>
      <w:r w:rsidR="00D94F28">
        <w:t xml:space="preserve">cash </w:t>
      </w:r>
      <w:r w:rsidR="005E583B">
        <w:t xml:space="preserve">deposit </w:t>
      </w:r>
      <w:r>
        <w:t>details.</w:t>
      </w:r>
    </w:p>
    <w:p w:rsidR="00F267FE" w:rsidRDefault="00FA64C5" w:rsidP="00F267FE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15007" cy="3951587"/>
            <wp:effectExtent l="19050" t="19050" r="23493" b="10813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573" cy="394490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7C9" w:rsidRPr="0053779D" w:rsidRDefault="00F267FE" w:rsidP="00F267FE">
      <w:pPr>
        <w:pStyle w:val="Caption"/>
      </w:pPr>
      <w:r>
        <w:t xml:space="preserve">Figure </w:t>
      </w:r>
      <w:r w:rsidR="00747DED">
        <w:fldChar w:fldCharType="begin"/>
      </w:r>
      <w:r w:rsidR="00175B0B">
        <w:instrText xml:space="preserve"> SEQ Figure \* ARABIC </w:instrText>
      </w:r>
      <w:r w:rsidR="00747DED">
        <w:fldChar w:fldCharType="separate"/>
      </w:r>
      <w:r w:rsidR="000C5AD6">
        <w:rPr>
          <w:noProof/>
        </w:rPr>
        <w:t>5</w:t>
      </w:r>
      <w:r w:rsidR="00747DED">
        <w:rPr>
          <w:noProof/>
        </w:rPr>
        <w:fldChar w:fldCharType="end"/>
      </w:r>
      <w:r>
        <w:t xml:space="preserve">: </w:t>
      </w:r>
      <w:r w:rsidR="003A2613">
        <w:t>Cash Deposit</w:t>
      </w:r>
      <w:r>
        <w:t xml:space="preserve"> Verification Screen</w:t>
      </w:r>
    </w:p>
    <w:p w:rsidR="00F267FE" w:rsidRDefault="006643BD" w:rsidP="00F267FE">
      <w:pPr>
        <w:pStyle w:val="ListParagraph"/>
        <w:numPr>
          <w:ilvl w:val="0"/>
          <w:numId w:val="14"/>
        </w:numPr>
      </w:pPr>
      <w:r>
        <w:t>Tap</w:t>
      </w:r>
      <w:r w:rsidR="00F267FE">
        <w:t xml:space="preserve"> </w:t>
      </w:r>
      <w:r w:rsidR="004971BE" w:rsidRPr="004971BE">
        <w:rPr>
          <w:noProof/>
          <w:lang w:val="en-IN" w:eastAsia="en-IN"/>
        </w:rPr>
        <w:drawing>
          <wp:inline distT="0" distB="0" distL="0" distR="0">
            <wp:extent cx="278454" cy="316523"/>
            <wp:effectExtent l="19050" t="19050" r="26346" b="26377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46" cy="3177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7FE">
        <w:t xml:space="preserve"> to </w:t>
      </w:r>
      <w:r w:rsidR="00A04655">
        <w:t xml:space="preserve">save </w:t>
      </w:r>
      <w:r w:rsidR="002D0DEC">
        <w:t xml:space="preserve">the cash deposit </w:t>
      </w:r>
      <w:r w:rsidR="005C1BE5">
        <w:t>transaction</w:t>
      </w:r>
      <w:r w:rsidR="00C24C78">
        <w:t xml:space="preserve"> and go to </w:t>
      </w:r>
      <w:r w:rsidR="00C24C78" w:rsidRPr="002A1081">
        <w:rPr>
          <w:b/>
        </w:rPr>
        <w:t xml:space="preserve">Figure </w:t>
      </w:r>
      <w:r w:rsidR="00C24C78">
        <w:rPr>
          <w:b/>
        </w:rPr>
        <w:t>6</w:t>
      </w:r>
      <w:r w:rsidR="00C24C78" w:rsidRPr="002A1081">
        <w:rPr>
          <w:b/>
        </w:rPr>
        <w:t xml:space="preserve">: </w:t>
      </w:r>
      <w:r w:rsidR="00C24C78">
        <w:rPr>
          <w:b/>
        </w:rPr>
        <w:t xml:space="preserve">Cash Deposit </w:t>
      </w:r>
      <w:r w:rsidR="002412BA">
        <w:rPr>
          <w:b/>
        </w:rPr>
        <w:t>Print</w:t>
      </w:r>
      <w:r w:rsidR="00C24C78" w:rsidRPr="002A1081">
        <w:rPr>
          <w:b/>
        </w:rPr>
        <w:t xml:space="preserve"> Screen</w:t>
      </w:r>
      <w:r>
        <w:t>.</w:t>
      </w:r>
      <w:r w:rsidR="00A04655">
        <w:t xml:space="preserve"> This is a view only screen and no changes can be made here.</w:t>
      </w:r>
    </w:p>
    <w:p w:rsidR="00F267FE" w:rsidRDefault="006643BD" w:rsidP="00F267FE">
      <w:pPr>
        <w:pStyle w:val="ListParagraph"/>
        <w:numPr>
          <w:ilvl w:val="0"/>
          <w:numId w:val="14"/>
        </w:numPr>
      </w:pPr>
      <w:r>
        <w:t>Tap</w:t>
      </w:r>
      <w:r w:rsidR="00F267FE">
        <w:t xml:space="preserve"> </w:t>
      </w:r>
      <w:r w:rsidR="005674D4" w:rsidRPr="005674D4">
        <w:rPr>
          <w:noProof/>
          <w:lang w:val="en-IN" w:eastAsia="en-IN"/>
        </w:rPr>
        <w:drawing>
          <wp:inline distT="0" distB="0" distL="0" distR="0">
            <wp:extent cx="287558" cy="325095"/>
            <wp:effectExtent l="19050" t="19050" r="17242" b="17805"/>
            <wp:docPr id="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58" cy="325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7FE">
        <w:t xml:space="preserve"> to go back to </w:t>
      </w:r>
      <w:r w:rsidR="00F267FE" w:rsidRPr="002A1081">
        <w:rPr>
          <w:b/>
        </w:rPr>
        <w:t xml:space="preserve">Figure </w:t>
      </w:r>
      <w:r w:rsidR="00CD76B6">
        <w:rPr>
          <w:b/>
        </w:rPr>
        <w:t>4</w:t>
      </w:r>
      <w:r w:rsidR="00F267FE" w:rsidRPr="002A1081">
        <w:rPr>
          <w:b/>
        </w:rPr>
        <w:t xml:space="preserve">: </w:t>
      </w:r>
      <w:r w:rsidR="00CD76B6">
        <w:rPr>
          <w:b/>
        </w:rPr>
        <w:t>Cash D</w:t>
      </w:r>
      <w:r w:rsidR="005C1BE5">
        <w:rPr>
          <w:b/>
        </w:rPr>
        <w:t xml:space="preserve">eposit </w:t>
      </w:r>
      <w:r w:rsidR="00F267FE">
        <w:rPr>
          <w:b/>
        </w:rPr>
        <w:t>Entry</w:t>
      </w:r>
      <w:r w:rsidR="00F267FE" w:rsidRPr="002A1081">
        <w:rPr>
          <w:b/>
        </w:rPr>
        <w:t xml:space="preserve"> Screen</w:t>
      </w:r>
      <w:r w:rsidR="00DC2EA4">
        <w:t xml:space="preserve">, if </w:t>
      </w:r>
      <w:r w:rsidR="0040679E">
        <w:t xml:space="preserve">changes </w:t>
      </w:r>
      <w:r w:rsidR="00CD76B6">
        <w:t>have t</w:t>
      </w:r>
      <w:r w:rsidR="0040679E">
        <w:t>o be made</w:t>
      </w:r>
      <w:r w:rsidR="005519E7">
        <w:t xml:space="preserve"> to the </w:t>
      </w:r>
      <w:r w:rsidR="00CD76B6">
        <w:t xml:space="preserve">cash </w:t>
      </w:r>
      <w:r w:rsidR="00047E2F">
        <w:t xml:space="preserve">deposit </w:t>
      </w:r>
      <w:r w:rsidR="005519E7">
        <w:t>details</w:t>
      </w:r>
      <w:r w:rsidR="0040679E">
        <w:t>.</w:t>
      </w:r>
    </w:p>
    <w:p w:rsidR="00FE29CC" w:rsidRDefault="00FE29CC" w:rsidP="00FE29CC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9" w:name="_Toc406672067"/>
      <w:r>
        <w:rPr>
          <w:rFonts w:ascii="Arial" w:hAnsi="Arial" w:cs="Arial"/>
          <w:color w:val="F7A719"/>
          <w:sz w:val="24"/>
          <w:szCs w:val="24"/>
        </w:rPr>
        <w:t xml:space="preserve">Print </w:t>
      </w:r>
      <w:r w:rsidR="00291832">
        <w:rPr>
          <w:rFonts w:ascii="Arial" w:hAnsi="Arial" w:cs="Arial"/>
          <w:color w:val="F7A719"/>
          <w:sz w:val="24"/>
          <w:szCs w:val="24"/>
        </w:rPr>
        <w:t>C</w:t>
      </w:r>
      <w:r w:rsidR="00457A8A">
        <w:rPr>
          <w:rFonts w:ascii="Arial" w:hAnsi="Arial" w:cs="Arial"/>
          <w:color w:val="F7A719"/>
          <w:sz w:val="24"/>
          <w:szCs w:val="24"/>
        </w:rPr>
        <w:t xml:space="preserve">ash </w:t>
      </w:r>
      <w:r w:rsidR="00B57985">
        <w:rPr>
          <w:rFonts w:ascii="Arial" w:hAnsi="Arial" w:cs="Arial"/>
          <w:color w:val="F7A719"/>
          <w:sz w:val="24"/>
          <w:szCs w:val="24"/>
        </w:rPr>
        <w:t>Deposi</w:t>
      </w:r>
      <w:r w:rsidR="00291832">
        <w:rPr>
          <w:rFonts w:ascii="Arial" w:hAnsi="Arial" w:cs="Arial"/>
          <w:color w:val="F7A719"/>
          <w:sz w:val="24"/>
          <w:szCs w:val="24"/>
        </w:rPr>
        <w:t>t</w:t>
      </w:r>
      <w:r w:rsidR="004F4500">
        <w:rPr>
          <w:rFonts w:ascii="Arial" w:hAnsi="Arial" w:cs="Arial"/>
          <w:color w:val="F7A719"/>
          <w:sz w:val="24"/>
          <w:szCs w:val="24"/>
        </w:rPr>
        <w:t xml:space="preserve"> Details</w:t>
      </w:r>
      <w:bookmarkEnd w:id="19"/>
    </w:p>
    <w:p w:rsidR="00C24C78" w:rsidRPr="00BB0281" w:rsidRDefault="00C24C78" w:rsidP="00C24C78">
      <w:pPr>
        <w:pStyle w:val="NoSpacing"/>
      </w:pPr>
      <w:r w:rsidRPr="003D6BCD">
        <w:rPr>
          <w:b/>
        </w:rPr>
        <w:t xml:space="preserve">Figure </w:t>
      </w:r>
      <w:r w:rsidR="00E964DE">
        <w:rPr>
          <w:b/>
        </w:rPr>
        <w:t>6</w:t>
      </w:r>
      <w:r w:rsidRPr="003D6BCD">
        <w:rPr>
          <w:b/>
        </w:rPr>
        <w:t xml:space="preserve">: </w:t>
      </w:r>
      <w:r w:rsidR="00151B10">
        <w:rPr>
          <w:b/>
        </w:rPr>
        <w:t xml:space="preserve">Cash Deposit </w:t>
      </w:r>
      <w:r w:rsidR="00BB0281">
        <w:rPr>
          <w:b/>
        </w:rPr>
        <w:t>Print Screen</w:t>
      </w:r>
      <w:r w:rsidR="00BB0281">
        <w:t xml:space="preserve"> is a view only screen and no changes can be made here.</w:t>
      </w:r>
    </w:p>
    <w:p w:rsidR="00C24C78" w:rsidRDefault="00C24C78" w:rsidP="00C24C78">
      <w:pPr>
        <w:pStyle w:val="ListParagraph"/>
        <w:numPr>
          <w:ilvl w:val="0"/>
          <w:numId w:val="18"/>
        </w:numPr>
      </w:pPr>
      <w:r>
        <w:t xml:space="preserve">Tap </w:t>
      </w:r>
      <w:r w:rsidRPr="00A118F0">
        <w:rPr>
          <w:noProof/>
          <w:lang w:val="en-IN" w:eastAsia="en-IN"/>
        </w:rPr>
        <w:drawing>
          <wp:inline distT="0" distB="0" distL="0" distR="0">
            <wp:extent cx="286883" cy="325559"/>
            <wp:effectExtent l="19050" t="19050" r="17917" b="17341"/>
            <wp:docPr id="6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83" cy="3255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print and return to </w:t>
      </w:r>
      <w:r w:rsidR="00D07E8B" w:rsidRPr="00821A9B">
        <w:rPr>
          <w:b/>
        </w:rPr>
        <w:t xml:space="preserve">Figure 2: </w:t>
      </w:r>
      <w:r w:rsidR="00D07E8B">
        <w:rPr>
          <w:b/>
        </w:rPr>
        <w:t>Customer</w:t>
      </w:r>
      <w:r w:rsidR="00D07E8B" w:rsidRPr="00821A9B">
        <w:rPr>
          <w:b/>
        </w:rPr>
        <w:t xml:space="preserve"> Query Screen</w:t>
      </w:r>
      <w:r>
        <w:t>.</w:t>
      </w:r>
    </w:p>
    <w:p w:rsidR="00C24C78" w:rsidRPr="008E6CB3" w:rsidRDefault="00C24C78" w:rsidP="00C24C78">
      <w:pPr>
        <w:pStyle w:val="ListParagraph"/>
        <w:numPr>
          <w:ilvl w:val="0"/>
          <w:numId w:val="18"/>
        </w:numPr>
      </w:pPr>
      <w:r>
        <w:t xml:space="preserve">Tap </w:t>
      </w:r>
      <w:r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="00D07E8B" w:rsidRPr="00821A9B">
        <w:rPr>
          <w:b/>
        </w:rPr>
        <w:t xml:space="preserve">Figure 2: </w:t>
      </w:r>
      <w:r w:rsidR="00D07E8B">
        <w:rPr>
          <w:b/>
        </w:rPr>
        <w:t>Customer</w:t>
      </w:r>
      <w:r w:rsidR="00D07E8B" w:rsidRPr="00821A9B">
        <w:rPr>
          <w:b/>
        </w:rPr>
        <w:t xml:space="preserve"> Query Screen</w:t>
      </w:r>
      <w:r>
        <w:rPr>
          <w:b/>
        </w:rPr>
        <w:t>.</w:t>
      </w:r>
    </w:p>
    <w:p w:rsidR="00C24C78" w:rsidRPr="00C24C78" w:rsidRDefault="00C24C78" w:rsidP="00C24C78"/>
    <w:p w:rsidR="000049C2" w:rsidRDefault="00C73F3F" w:rsidP="000049C2">
      <w:pPr>
        <w:pStyle w:val="NoSpacing"/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03277" cy="4618852"/>
            <wp:effectExtent l="19050" t="19050" r="16173" b="10298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216" cy="462164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909" w:rsidRDefault="00F47909" w:rsidP="000049C2">
      <w:pPr>
        <w:pStyle w:val="Caption"/>
      </w:pPr>
    </w:p>
    <w:p w:rsidR="00C73F3F" w:rsidRDefault="000049C2" w:rsidP="000049C2">
      <w:pPr>
        <w:pStyle w:val="Caption"/>
      </w:pPr>
      <w:r>
        <w:t xml:space="preserve">Figure </w:t>
      </w:r>
      <w:r w:rsidR="00747DED">
        <w:fldChar w:fldCharType="begin"/>
      </w:r>
      <w:r w:rsidR="00BD7035">
        <w:instrText xml:space="preserve"> SEQ Figure \* ARABIC </w:instrText>
      </w:r>
      <w:r w:rsidR="00747DED">
        <w:fldChar w:fldCharType="separate"/>
      </w:r>
      <w:r w:rsidR="000C5AD6">
        <w:rPr>
          <w:noProof/>
        </w:rPr>
        <w:t>6</w:t>
      </w:r>
      <w:r w:rsidR="00747DED">
        <w:rPr>
          <w:noProof/>
        </w:rPr>
        <w:fldChar w:fldCharType="end"/>
      </w:r>
      <w:r>
        <w:t>: Cash Deposit Print Screen</w:t>
      </w:r>
    </w:p>
    <w:p w:rsidR="00C40886" w:rsidRPr="00C43CA8" w:rsidRDefault="00C40886" w:rsidP="00C40886">
      <w:pPr>
        <w:rPr>
          <w:b/>
          <w:highlight w:val="yellow"/>
        </w:rPr>
      </w:pPr>
      <w:r>
        <w:t xml:space="preserve">An error message comes up if the print process was not successful; else the message </w:t>
      </w:r>
      <w:r w:rsidRPr="004808F1">
        <w:rPr>
          <w:b/>
        </w:rPr>
        <w:t>Transaction</w:t>
      </w:r>
      <w:r>
        <w:t xml:space="preserve"> </w:t>
      </w:r>
      <w:r w:rsidRPr="004808F1">
        <w:rPr>
          <w:b/>
        </w:rPr>
        <w:t>Success</w:t>
      </w:r>
      <w:r>
        <w:t xml:space="preserve"> is displayed</w:t>
      </w:r>
      <w:r w:rsidR="00214154">
        <w:t>.</w:t>
      </w:r>
    </w:p>
    <w:p w:rsidR="00FE29CC" w:rsidRDefault="001366C6" w:rsidP="005B7699">
      <w:pPr>
        <w:pStyle w:val="Heading2"/>
        <w:numPr>
          <w:ilvl w:val="1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0" w:name="_Toc406672068"/>
      <w:r>
        <w:rPr>
          <w:rFonts w:ascii="Arial" w:hAnsi="Arial" w:cs="Arial"/>
          <w:color w:val="F7A719"/>
          <w:sz w:val="24"/>
          <w:szCs w:val="24"/>
        </w:rPr>
        <w:t>Cash Withdrawal</w:t>
      </w:r>
      <w:bookmarkEnd w:id="20"/>
    </w:p>
    <w:p w:rsidR="001366C6" w:rsidRDefault="001366C6" w:rsidP="001366C6">
      <w:r>
        <w:t>The process of how customers can withdraw cash from their accounts through their agents is explained with th</w:t>
      </w:r>
      <w:r w:rsidR="00616CAB">
        <w:t>e help of the following screens -</w:t>
      </w:r>
    </w:p>
    <w:p w:rsidR="001366C6" w:rsidRDefault="001366C6" w:rsidP="001366C6">
      <w:pPr>
        <w:pStyle w:val="ListParagraph"/>
        <w:numPr>
          <w:ilvl w:val="0"/>
          <w:numId w:val="6"/>
        </w:numPr>
      </w:pPr>
      <w:r>
        <w:t>Customer Query Screen</w:t>
      </w:r>
    </w:p>
    <w:p w:rsidR="00B33465" w:rsidRPr="00C43CA8" w:rsidRDefault="00E45159" w:rsidP="00B33465">
      <w:pPr>
        <w:pStyle w:val="ListParagraph"/>
        <w:numPr>
          <w:ilvl w:val="0"/>
          <w:numId w:val="6"/>
        </w:numPr>
        <w:rPr>
          <w:b/>
          <w:color w:val="FF0000"/>
        </w:rPr>
      </w:pPr>
      <w:r>
        <w:t xml:space="preserve">Customer </w:t>
      </w:r>
      <w:r w:rsidR="001366C6">
        <w:t>Detail Screen</w:t>
      </w:r>
    </w:p>
    <w:p w:rsidR="001366C6" w:rsidRPr="00B33465" w:rsidRDefault="009B7685" w:rsidP="001366C6">
      <w:pPr>
        <w:pStyle w:val="ListParagraph"/>
        <w:numPr>
          <w:ilvl w:val="0"/>
          <w:numId w:val="6"/>
        </w:numPr>
        <w:rPr>
          <w:b/>
        </w:rPr>
      </w:pPr>
      <w:r w:rsidRPr="00B33465">
        <w:rPr>
          <w:b/>
          <w:color w:val="FF0000"/>
        </w:rPr>
        <w:t xml:space="preserve"> </w:t>
      </w:r>
      <w:r w:rsidR="001366C6">
        <w:t xml:space="preserve">Cash </w:t>
      </w:r>
      <w:r w:rsidR="00552BB2">
        <w:t>Withdrawal</w:t>
      </w:r>
      <w:r w:rsidR="001366C6">
        <w:t xml:space="preserve"> Entry Screen</w:t>
      </w:r>
    </w:p>
    <w:p w:rsidR="001366C6" w:rsidRPr="00F90B42" w:rsidRDefault="001366C6" w:rsidP="001366C6">
      <w:pPr>
        <w:pStyle w:val="ListParagraph"/>
        <w:numPr>
          <w:ilvl w:val="0"/>
          <w:numId w:val="6"/>
        </w:numPr>
        <w:rPr>
          <w:b/>
        </w:rPr>
      </w:pPr>
      <w:r>
        <w:t xml:space="preserve">Cash </w:t>
      </w:r>
      <w:r w:rsidR="00552BB2">
        <w:t xml:space="preserve">Withdrawal </w:t>
      </w:r>
      <w:r>
        <w:t>Verification Screen</w:t>
      </w:r>
    </w:p>
    <w:p w:rsidR="001366C6" w:rsidRPr="00AD517E" w:rsidRDefault="001366C6" w:rsidP="001366C6">
      <w:pPr>
        <w:pStyle w:val="ListParagraph"/>
        <w:numPr>
          <w:ilvl w:val="0"/>
          <w:numId w:val="6"/>
        </w:numPr>
        <w:rPr>
          <w:b/>
        </w:rPr>
      </w:pPr>
      <w:r>
        <w:t xml:space="preserve">Cash </w:t>
      </w:r>
      <w:r w:rsidR="00552BB2">
        <w:t xml:space="preserve">Withdrawal </w:t>
      </w:r>
      <w:r>
        <w:t>Print Screen</w:t>
      </w:r>
    </w:p>
    <w:p w:rsidR="001366C6" w:rsidRDefault="001366C6" w:rsidP="001366C6">
      <w:pPr>
        <w:rPr>
          <w:b/>
          <w:noProof/>
          <w:lang w:val="en-IN" w:eastAsia="en-IN"/>
        </w:rPr>
      </w:pPr>
      <w:r w:rsidRPr="0045173A">
        <w:rPr>
          <w:b/>
          <w:noProof/>
          <w:color w:val="000000" w:themeColor="text1"/>
          <w:lang w:val="en-IN" w:eastAsia="en-IN"/>
        </w:rPr>
        <w:t>Navigation:</w:t>
      </w:r>
      <w:r w:rsidRPr="00E604D3">
        <w:rPr>
          <w:b/>
          <w:noProof/>
          <w:lang w:val="en-IN" w:eastAsia="en-IN"/>
        </w:rPr>
        <w:t xml:space="preserve"> </w:t>
      </w:r>
      <w:r>
        <w:rPr>
          <w:b/>
          <w:noProof/>
          <w:lang w:val="en-IN" w:eastAsia="en-IN"/>
        </w:rPr>
        <w:t>Cash Deposit/Withdrawal</w:t>
      </w:r>
    </w:p>
    <w:p w:rsidR="001366C6" w:rsidRDefault="001366C6" w:rsidP="001366C6">
      <w:r w:rsidRPr="0045173A">
        <w:rPr>
          <w:b/>
          <w:color w:val="000000" w:themeColor="text1"/>
        </w:rPr>
        <w:t>Opening Screen:</w:t>
      </w:r>
      <w:r w:rsidRPr="008C4235">
        <w:rPr>
          <w:color w:val="F7A719"/>
        </w:rPr>
        <w:t xml:space="preserve"> </w:t>
      </w:r>
      <w:r>
        <w:t xml:space="preserve">Entry to </w:t>
      </w:r>
      <w:r>
        <w:rPr>
          <w:b/>
          <w:noProof/>
          <w:lang w:val="en-IN" w:eastAsia="en-IN"/>
        </w:rPr>
        <w:t xml:space="preserve">Cash </w:t>
      </w:r>
      <w:r w:rsidR="003A2613" w:rsidRPr="003A2613">
        <w:rPr>
          <w:b/>
        </w:rPr>
        <w:t>Withdrawal</w:t>
      </w:r>
      <w:r w:rsidR="003A2613">
        <w:t xml:space="preserve"> </w:t>
      </w:r>
      <w:r>
        <w:t>is a Customer Query Screen where customers can be queried on and the results will be displayed based on the search criteria.</w:t>
      </w:r>
    </w:p>
    <w:p w:rsidR="001366C6" w:rsidRPr="00FF6D1B" w:rsidRDefault="001366C6" w:rsidP="001366C6">
      <w:pPr>
        <w:pStyle w:val="ListParagraph"/>
        <w:numPr>
          <w:ilvl w:val="2"/>
          <w:numId w:val="4"/>
        </w:numPr>
        <w:rPr>
          <w:rStyle w:val="Heading3Char"/>
          <w:rFonts w:ascii="Arial" w:hAnsi="Arial" w:cs="Arial"/>
          <w:color w:val="F7A719"/>
          <w:sz w:val="24"/>
          <w:szCs w:val="24"/>
        </w:rPr>
      </w:pPr>
      <w:bookmarkStart w:id="21" w:name="_Toc406672069"/>
      <w:r w:rsidRPr="00FF6D1B">
        <w:rPr>
          <w:rStyle w:val="Heading3Char"/>
          <w:rFonts w:ascii="Arial" w:hAnsi="Arial" w:cs="Arial"/>
          <w:color w:val="F7A719"/>
          <w:sz w:val="24"/>
          <w:szCs w:val="24"/>
        </w:rPr>
        <w:t xml:space="preserve">Query/Search </w:t>
      </w:r>
      <w:r>
        <w:rPr>
          <w:rStyle w:val="Heading3Char"/>
          <w:rFonts w:ascii="Arial" w:hAnsi="Arial" w:cs="Arial"/>
          <w:color w:val="F7A719"/>
          <w:sz w:val="24"/>
          <w:szCs w:val="24"/>
        </w:rPr>
        <w:t>Customer</w:t>
      </w:r>
      <w:bookmarkEnd w:id="21"/>
    </w:p>
    <w:p w:rsidR="001366C6" w:rsidRPr="008B21D9" w:rsidRDefault="001366C6" w:rsidP="001366C6">
      <w:pPr>
        <w:rPr>
          <w:b/>
        </w:rPr>
      </w:pPr>
      <w:r>
        <w:lastRenderedPageBreak/>
        <w:t xml:space="preserve">To access information about customers, queries have to be executed to get the necessary data. In </w:t>
      </w:r>
      <w:r w:rsidR="00CC349B">
        <w:rPr>
          <w:b/>
        </w:rPr>
        <w:t>Figure 7</w:t>
      </w:r>
      <w:r w:rsidRPr="00821A9B">
        <w:rPr>
          <w:b/>
        </w:rPr>
        <w:t xml:space="preserve">: </w:t>
      </w:r>
      <w:r>
        <w:rPr>
          <w:b/>
        </w:rPr>
        <w:t>Customer</w:t>
      </w:r>
      <w:r w:rsidRPr="00821A9B">
        <w:rPr>
          <w:b/>
        </w:rPr>
        <w:t xml:space="preserve"> Query Screen</w:t>
      </w:r>
      <w:r>
        <w:t xml:space="preserve">, enter the search criteria in any of the text box which says </w:t>
      </w:r>
      <w:r w:rsidRPr="008B21D9">
        <w:rPr>
          <w:b/>
        </w:rPr>
        <w:t>Customer ID, Customer Name or Telephone.</w:t>
      </w:r>
    </w:p>
    <w:p w:rsidR="001366C6" w:rsidRDefault="001366C6" w:rsidP="001366C6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201945" cy="1840072"/>
            <wp:effectExtent l="19050" t="19050" r="17505" b="26828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893" cy="18434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C6" w:rsidRDefault="001366C6" w:rsidP="001366C6">
      <w:pPr>
        <w:pStyle w:val="Caption"/>
      </w:pPr>
      <w:r>
        <w:t>Figure</w:t>
      </w:r>
      <w:r w:rsidR="00CC349B">
        <w:t xml:space="preserve"> 7</w:t>
      </w:r>
      <w:r>
        <w:t>: Customer Query Screen</w:t>
      </w:r>
    </w:p>
    <w:p w:rsidR="00B33465" w:rsidRPr="00C43CA8" w:rsidRDefault="001366C6" w:rsidP="00B33465">
      <w:pPr>
        <w:rPr>
          <w:b/>
          <w:color w:val="FF0000"/>
        </w:rPr>
      </w:pPr>
      <w:r>
        <w:t xml:space="preserve">The results of the query will be displayed in </w:t>
      </w:r>
      <w:r w:rsidRPr="00B326BF">
        <w:rPr>
          <w:b/>
        </w:rPr>
        <w:t xml:space="preserve">Figure </w:t>
      </w:r>
      <w:r w:rsidR="00CE1612">
        <w:rPr>
          <w:b/>
        </w:rPr>
        <w:t>8</w:t>
      </w:r>
      <w:r w:rsidRPr="00B326BF">
        <w:rPr>
          <w:b/>
        </w:rPr>
        <w:t>: Customer Account Detail Screen</w:t>
      </w:r>
      <w:r w:rsidR="00B33465">
        <w:rPr>
          <w:b/>
        </w:rPr>
        <w:t>.</w:t>
      </w:r>
    </w:p>
    <w:p w:rsidR="001366C6" w:rsidRPr="002113A2" w:rsidRDefault="001366C6" w:rsidP="001366C6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2" w:name="_Toc406672070"/>
      <w:r>
        <w:rPr>
          <w:rFonts w:ascii="Arial" w:hAnsi="Arial" w:cs="Arial"/>
          <w:color w:val="F7A719"/>
          <w:sz w:val="24"/>
          <w:szCs w:val="24"/>
        </w:rPr>
        <w:t>Detail view of Customer Accounts</w:t>
      </w:r>
      <w:bookmarkEnd w:id="22"/>
    </w:p>
    <w:p w:rsidR="001366C6" w:rsidRDefault="001366C6" w:rsidP="001366C6">
      <w:r>
        <w:t xml:space="preserve">In </w:t>
      </w:r>
      <w:r w:rsidR="00CE1612">
        <w:rPr>
          <w:b/>
        </w:rPr>
        <w:t>Figure 8</w:t>
      </w:r>
      <w:r w:rsidRPr="003E3F72">
        <w:rPr>
          <w:b/>
        </w:rPr>
        <w:t xml:space="preserve">: </w:t>
      </w:r>
      <w:r>
        <w:rPr>
          <w:b/>
        </w:rPr>
        <w:t xml:space="preserve">Customer Account Detail </w:t>
      </w:r>
      <w:r w:rsidRPr="003E3F72">
        <w:rPr>
          <w:b/>
        </w:rPr>
        <w:t>Scre</w:t>
      </w:r>
      <w:r>
        <w:rPr>
          <w:b/>
        </w:rPr>
        <w:t xml:space="preserve">en </w:t>
      </w:r>
      <w:r w:rsidR="005773AF">
        <w:t>the user</w:t>
      </w:r>
      <w:r>
        <w:t xml:space="preserve"> can see the details of the customer and their available accounts.</w:t>
      </w:r>
    </w:p>
    <w:p w:rsidR="001366C6" w:rsidRDefault="001366C6" w:rsidP="001366C6">
      <w:r>
        <w:rPr>
          <w:noProof/>
          <w:lang w:val="en-IN" w:eastAsia="en-IN"/>
        </w:rPr>
        <w:drawing>
          <wp:inline distT="0" distB="0" distL="0" distR="0">
            <wp:extent cx="3230527" cy="2584106"/>
            <wp:effectExtent l="19050" t="19050" r="27023" b="25744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889" cy="258679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C6" w:rsidRDefault="001366C6" w:rsidP="001366C6">
      <w:pPr>
        <w:pStyle w:val="Caption"/>
      </w:pPr>
      <w:r>
        <w:t xml:space="preserve">Figure </w:t>
      </w:r>
      <w:r w:rsidR="004B29E3">
        <w:t>8</w:t>
      </w:r>
      <w:r>
        <w:t>: Customer Account Detail Screen</w:t>
      </w:r>
    </w:p>
    <w:p w:rsidR="001366C6" w:rsidRDefault="001366C6" w:rsidP="001366C6">
      <w:r>
        <w:t xml:space="preserve">Tap on the </w:t>
      </w:r>
      <w:r w:rsidRPr="00C035A0">
        <w:rPr>
          <w:b/>
        </w:rPr>
        <w:t>Savings Account</w:t>
      </w:r>
      <w:r>
        <w:t xml:space="preserve"> </w:t>
      </w:r>
      <w:r w:rsidR="00CE1612">
        <w:t xml:space="preserve">from which cash will be withdrawn. </w:t>
      </w:r>
      <w:r>
        <w:t xml:space="preserve">This will take </w:t>
      </w:r>
      <w:r w:rsidR="005773AF">
        <w:t>the user</w:t>
      </w:r>
      <w:r>
        <w:t xml:space="preserve"> to </w:t>
      </w:r>
      <w:r w:rsidR="004B29E3">
        <w:rPr>
          <w:b/>
        </w:rPr>
        <w:t>Figure 8</w:t>
      </w:r>
      <w:r w:rsidRPr="00EF4012">
        <w:rPr>
          <w:b/>
        </w:rPr>
        <w:t>a: Cash Option screen</w:t>
      </w:r>
      <w:r>
        <w:t>.</w:t>
      </w:r>
    </w:p>
    <w:p w:rsidR="001366C6" w:rsidRDefault="00A85108" w:rsidP="001366C6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38654" cy="1315704"/>
            <wp:effectExtent l="19050" t="19050" r="18896" b="17796"/>
            <wp:docPr id="2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637" cy="132747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C6" w:rsidRDefault="004B29E3" w:rsidP="001366C6">
      <w:pPr>
        <w:pStyle w:val="Caption"/>
      </w:pPr>
      <w:r>
        <w:t>Figure 8</w:t>
      </w:r>
      <w:r w:rsidR="009C798C">
        <w:t>a: Cash Option S</w:t>
      </w:r>
      <w:r w:rsidR="001366C6">
        <w:t>creen</w:t>
      </w:r>
    </w:p>
    <w:p w:rsidR="001366C6" w:rsidRDefault="006306CA" w:rsidP="001366C6">
      <w:r>
        <w:t>In</w:t>
      </w:r>
      <w:r w:rsidR="001366C6">
        <w:t xml:space="preserve"> </w:t>
      </w:r>
      <w:r w:rsidR="001366C6" w:rsidRPr="0074151D">
        <w:rPr>
          <w:b/>
        </w:rPr>
        <w:t xml:space="preserve">Figure </w:t>
      </w:r>
      <w:r w:rsidR="004B29E3">
        <w:rPr>
          <w:b/>
        </w:rPr>
        <w:t>8</w:t>
      </w:r>
      <w:r w:rsidR="001366C6" w:rsidRPr="0074151D">
        <w:rPr>
          <w:b/>
        </w:rPr>
        <w:t>a</w:t>
      </w:r>
      <w:r w:rsidR="009C798C">
        <w:rPr>
          <w:b/>
        </w:rPr>
        <w:t>: Cash Option S</w:t>
      </w:r>
      <w:r w:rsidR="001366C6" w:rsidRPr="0074151D">
        <w:rPr>
          <w:b/>
        </w:rPr>
        <w:t>creen</w:t>
      </w:r>
      <w:r>
        <w:rPr>
          <w:b/>
        </w:rPr>
        <w:t xml:space="preserve">, </w:t>
      </w:r>
      <w:r>
        <w:t xml:space="preserve">select </w:t>
      </w:r>
      <w:r>
        <w:rPr>
          <w:b/>
        </w:rPr>
        <w:t>Withdrawal</w:t>
      </w:r>
      <w:r>
        <w:t xml:space="preserve"> from the options given</w:t>
      </w:r>
      <w:r w:rsidR="001366C6">
        <w:t>.</w:t>
      </w:r>
      <w:r>
        <w:t xml:space="preserve"> </w:t>
      </w:r>
      <w:r>
        <w:rPr>
          <w:b/>
        </w:rPr>
        <w:t>Figure 9</w:t>
      </w:r>
      <w:r w:rsidRPr="003E3F72">
        <w:rPr>
          <w:b/>
        </w:rPr>
        <w:t xml:space="preserve">: </w:t>
      </w:r>
      <w:r>
        <w:rPr>
          <w:b/>
        </w:rPr>
        <w:t>Cash Withdrawal Entry</w:t>
      </w:r>
      <w:r w:rsidRPr="003E3F72">
        <w:rPr>
          <w:b/>
        </w:rPr>
        <w:t xml:space="preserve"> Screen</w:t>
      </w:r>
      <w:r>
        <w:rPr>
          <w:b/>
        </w:rPr>
        <w:t xml:space="preserve"> </w:t>
      </w:r>
      <w:r w:rsidRPr="006306CA">
        <w:t>is displayed</w:t>
      </w:r>
      <w:r>
        <w:rPr>
          <w:b/>
        </w:rPr>
        <w:t>.</w:t>
      </w:r>
    </w:p>
    <w:p w:rsidR="001366C6" w:rsidRPr="002113A2" w:rsidRDefault="001366C6" w:rsidP="001366C6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3" w:name="_Toc406672071"/>
      <w:r>
        <w:rPr>
          <w:rFonts w:ascii="Arial" w:hAnsi="Arial" w:cs="Arial"/>
          <w:color w:val="F7A719"/>
          <w:sz w:val="24"/>
          <w:szCs w:val="24"/>
        </w:rPr>
        <w:t xml:space="preserve">Enter Cash </w:t>
      </w:r>
      <w:r w:rsidR="00CE7967">
        <w:rPr>
          <w:rFonts w:ascii="Arial" w:hAnsi="Arial" w:cs="Arial"/>
          <w:color w:val="F7A719"/>
          <w:sz w:val="24"/>
          <w:szCs w:val="24"/>
        </w:rPr>
        <w:t>Withdrawal</w:t>
      </w:r>
      <w:r>
        <w:rPr>
          <w:rFonts w:ascii="Arial" w:hAnsi="Arial" w:cs="Arial"/>
          <w:color w:val="F7A719"/>
          <w:sz w:val="24"/>
          <w:szCs w:val="24"/>
        </w:rPr>
        <w:t xml:space="preserve"> Details</w:t>
      </w:r>
      <w:bookmarkEnd w:id="23"/>
    </w:p>
    <w:p w:rsidR="001366C6" w:rsidRDefault="00A364ED" w:rsidP="001366C6">
      <w:r>
        <w:t xml:space="preserve">In </w:t>
      </w:r>
      <w:r w:rsidR="001366C6">
        <w:rPr>
          <w:b/>
        </w:rPr>
        <w:t xml:space="preserve">Figure </w:t>
      </w:r>
      <w:r w:rsidR="00D37AC7">
        <w:rPr>
          <w:b/>
        </w:rPr>
        <w:t>9</w:t>
      </w:r>
      <w:r w:rsidR="001366C6" w:rsidRPr="003E3F72">
        <w:rPr>
          <w:b/>
        </w:rPr>
        <w:t xml:space="preserve">: </w:t>
      </w:r>
      <w:r w:rsidR="001366C6">
        <w:rPr>
          <w:b/>
        </w:rPr>
        <w:t xml:space="preserve">Cash </w:t>
      </w:r>
      <w:r w:rsidR="00D37AC7">
        <w:rPr>
          <w:b/>
        </w:rPr>
        <w:t>Withdrawal</w:t>
      </w:r>
      <w:r w:rsidR="001366C6">
        <w:rPr>
          <w:b/>
        </w:rPr>
        <w:t xml:space="preserve"> Entry</w:t>
      </w:r>
      <w:r w:rsidR="001366C6" w:rsidRPr="003E3F72">
        <w:rPr>
          <w:b/>
        </w:rPr>
        <w:t xml:space="preserve"> Screen</w:t>
      </w:r>
      <w:r w:rsidR="00AE07DA">
        <w:t>,</w:t>
      </w:r>
      <w:r w:rsidR="001366C6">
        <w:t xml:space="preserve"> enter all the details for the </w:t>
      </w:r>
      <w:r w:rsidR="00D37AC7">
        <w:t>cash withdrawal</w:t>
      </w:r>
      <w:r w:rsidR="001366C6">
        <w:t>.</w:t>
      </w:r>
    </w:p>
    <w:p w:rsidR="001366C6" w:rsidRDefault="006F2FB4" w:rsidP="001366C6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206850" cy="4470572"/>
            <wp:effectExtent l="19050" t="19050" r="12600" b="25228"/>
            <wp:docPr id="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010" cy="446521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C6" w:rsidRDefault="001366C6" w:rsidP="001366C6">
      <w:pPr>
        <w:pStyle w:val="Caption"/>
      </w:pPr>
      <w:r>
        <w:t>Figur</w:t>
      </w:r>
      <w:r w:rsidR="00C36DF1">
        <w:t>e 9</w:t>
      </w:r>
      <w:r>
        <w:t xml:space="preserve">: Cash </w:t>
      </w:r>
      <w:r w:rsidR="00F00B56">
        <w:t>Withdrawal</w:t>
      </w:r>
      <w:r>
        <w:t xml:space="preserve"> Entry Screen</w:t>
      </w:r>
    </w:p>
    <w:p w:rsidR="001366C6" w:rsidRDefault="001366C6" w:rsidP="001366C6">
      <w:r>
        <w:t xml:space="preserve">Follow these steps to start the cash </w:t>
      </w:r>
      <w:r w:rsidR="009C35D0">
        <w:t>withdrawal</w:t>
      </w:r>
      <w:r>
        <w:t xml:space="preserve"> process -</w:t>
      </w:r>
    </w:p>
    <w:p w:rsidR="001366C6" w:rsidRDefault="001366C6" w:rsidP="00006689">
      <w:pPr>
        <w:pStyle w:val="ListParagraph"/>
        <w:numPr>
          <w:ilvl w:val="0"/>
          <w:numId w:val="19"/>
        </w:numPr>
      </w:pPr>
      <w:r>
        <w:t xml:space="preserve">In the </w:t>
      </w:r>
      <w:r w:rsidR="0099793C">
        <w:rPr>
          <w:b/>
        </w:rPr>
        <w:t>Withdrawal</w:t>
      </w:r>
      <w:r>
        <w:rPr>
          <w:b/>
        </w:rPr>
        <w:t xml:space="preserve"> Amount </w:t>
      </w:r>
      <w:r>
        <w:t xml:space="preserve">field enter the amount to be </w:t>
      </w:r>
      <w:r w:rsidR="0099793C">
        <w:t>withdrawn</w:t>
      </w:r>
      <w:r>
        <w:t>.</w:t>
      </w:r>
    </w:p>
    <w:p w:rsidR="001366C6" w:rsidRDefault="001366C6" w:rsidP="00006689">
      <w:pPr>
        <w:pStyle w:val="ListParagraph"/>
        <w:numPr>
          <w:ilvl w:val="0"/>
          <w:numId w:val="19"/>
        </w:numPr>
      </w:pPr>
      <w:r>
        <w:lastRenderedPageBreak/>
        <w:t xml:space="preserve">Tap </w:t>
      </w:r>
      <w:r w:rsidR="00B36CEE" w:rsidRPr="00B36CEE">
        <w:rPr>
          <w:noProof/>
          <w:lang w:val="en-IN" w:eastAsia="en-IN"/>
        </w:rPr>
        <w:drawing>
          <wp:inline distT="0" distB="0" distL="0" distR="0">
            <wp:extent cx="285674" cy="304236"/>
            <wp:effectExtent l="19050" t="19050" r="19126" b="19614"/>
            <wp:docPr id="10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0" cy="306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proceed to </w:t>
      </w:r>
      <w:r w:rsidRPr="002A1081">
        <w:rPr>
          <w:b/>
        </w:rPr>
        <w:t xml:space="preserve">Figure </w:t>
      </w:r>
      <w:r w:rsidR="0099793C">
        <w:rPr>
          <w:b/>
        </w:rPr>
        <w:t>10</w:t>
      </w:r>
      <w:r w:rsidRPr="002A1081">
        <w:rPr>
          <w:b/>
        </w:rPr>
        <w:t xml:space="preserve">: </w:t>
      </w:r>
      <w:r>
        <w:rPr>
          <w:b/>
        </w:rPr>
        <w:t xml:space="preserve">Cash </w:t>
      </w:r>
      <w:r w:rsidR="0099793C">
        <w:rPr>
          <w:b/>
        </w:rPr>
        <w:t>Withdrawal</w:t>
      </w:r>
      <w:r>
        <w:rPr>
          <w:b/>
        </w:rPr>
        <w:t xml:space="preserve"> </w:t>
      </w:r>
      <w:r w:rsidRPr="002A1081">
        <w:rPr>
          <w:b/>
        </w:rPr>
        <w:t>Verification Screen</w:t>
      </w:r>
      <w:r>
        <w:t>.</w:t>
      </w:r>
    </w:p>
    <w:p w:rsidR="001366C6" w:rsidRPr="00C43CA8" w:rsidRDefault="001366C6" w:rsidP="00006689">
      <w:pPr>
        <w:pStyle w:val="ListParagraph"/>
        <w:numPr>
          <w:ilvl w:val="0"/>
          <w:numId w:val="19"/>
        </w:numPr>
        <w:rPr>
          <w:b/>
        </w:rPr>
      </w:pPr>
      <w:r>
        <w:t xml:space="preserve">Tap </w:t>
      </w:r>
      <w:r w:rsidR="009B0BA9" w:rsidRPr="009B0BA9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3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Pr="002A1081">
        <w:rPr>
          <w:b/>
        </w:rPr>
        <w:t xml:space="preserve">Figure </w:t>
      </w:r>
      <w:r w:rsidR="00A74D75">
        <w:rPr>
          <w:b/>
        </w:rPr>
        <w:t>8</w:t>
      </w:r>
      <w:r>
        <w:rPr>
          <w:b/>
        </w:rPr>
        <w:t xml:space="preserve">: Customer Account Detail </w:t>
      </w:r>
      <w:r w:rsidRPr="002A1081">
        <w:rPr>
          <w:b/>
        </w:rPr>
        <w:t>Screen</w:t>
      </w:r>
      <w:r w:rsidR="00B33465">
        <w:rPr>
          <w:b/>
        </w:rPr>
        <w:t>.</w:t>
      </w:r>
    </w:p>
    <w:p w:rsidR="001366C6" w:rsidRPr="002113A2" w:rsidRDefault="001366C6" w:rsidP="001366C6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4" w:name="_Toc406672072"/>
      <w:r>
        <w:rPr>
          <w:rFonts w:ascii="Arial" w:hAnsi="Arial" w:cs="Arial"/>
          <w:color w:val="F7A719"/>
          <w:sz w:val="24"/>
          <w:szCs w:val="24"/>
        </w:rPr>
        <w:t xml:space="preserve">Verification of Cash </w:t>
      </w:r>
      <w:r w:rsidR="00FD300A">
        <w:rPr>
          <w:rFonts w:ascii="Arial" w:hAnsi="Arial" w:cs="Arial"/>
          <w:color w:val="F7A719"/>
          <w:sz w:val="24"/>
          <w:szCs w:val="24"/>
        </w:rPr>
        <w:t>Withdrawal</w:t>
      </w:r>
      <w:bookmarkEnd w:id="24"/>
    </w:p>
    <w:p w:rsidR="001366C6" w:rsidRPr="00F267FE" w:rsidRDefault="001366C6" w:rsidP="001366C6">
      <w:r>
        <w:t xml:space="preserve">In </w:t>
      </w:r>
      <w:r>
        <w:rPr>
          <w:b/>
        </w:rPr>
        <w:t xml:space="preserve">Figure </w:t>
      </w:r>
      <w:r w:rsidR="00FD300A">
        <w:rPr>
          <w:b/>
        </w:rPr>
        <w:t>10</w:t>
      </w:r>
      <w:r>
        <w:rPr>
          <w:b/>
        </w:rPr>
        <w:t xml:space="preserve">: Cash </w:t>
      </w:r>
      <w:r w:rsidR="00FD300A">
        <w:rPr>
          <w:b/>
        </w:rPr>
        <w:t>Withdrawal</w:t>
      </w:r>
      <w:r>
        <w:rPr>
          <w:b/>
        </w:rPr>
        <w:t xml:space="preserve"> </w:t>
      </w:r>
      <w:r w:rsidRPr="002A1081">
        <w:rPr>
          <w:b/>
        </w:rPr>
        <w:t>Verification Screen</w:t>
      </w:r>
      <w:r>
        <w:t xml:space="preserve">, check all the cash </w:t>
      </w:r>
      <w:r w:rsidR="00FD300A">
        <w:t>withdrawal</w:t>
      </w:r>
      <w:r>
        <w:t xml:space="preserve"> details.</w:t>
      </w:r>
    </w:p>
    <w:p w:rsidR="001366C6" w:rsidRDefault="00A17437" w:rsidP="001366C6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218420" cy="3966822"/>
            <wp:effectExtent l="19050" t="19050" r="20080" b="14628"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365" cy="396798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6C6" w:rsidRPr="0053779D" w:rsidRDefault="001366C6" w:rsidP="001366C6">
      <w:pPr>
        <w:pStyle w:val="Caption"/>
      </w:pPr>
      <w:r>
        <w:t xml:space="preserve">Figure </w:t>
      </w:r>
      <w:r w:rsidR="00F21AD6">
        <w:t xml:space="preserve">10: Cash Withdrawal </w:t>
      </w:r>
      <w:r>
        <w:t>Verification Screen</w:t>
      </w:r>
    </w:p>
    <w:p w:rsidR="001366C6" w:rsidRDefault="001366C6" w:rsidP="00854F2A">
      <w:pPr>
        <w:pStyle w:val="ListParagraph"/>
        <w:numPr>
          <w:ilvl w:val="0"/>
          <w:numId w:val="24"/>
        </w:numPr>
      </w:pPr>
      <w:r>
        <w:t xml:space="preserve">Tap </w:t>
      </w:r>
      <w:r w:rsidR="004971BE" w:rsidRPr="004971BE">
        <w:rPr>
          <w:noProof/>
          <w:lang w:val="en-IN" w:eastAsia="en-IN"/>
        </w:rPr>
        <w:drawing>
          <wp:inline distT="0" distB="0" distL="0" distR="0">
            <wp:extent cx="278454" cy="316523"/>
            <wp:effectExtent l="19050" t="19050" r="26346" b="26377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46" cy="3177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</w:t>
      </w:r>
      <w:r w:rsidR="00050276">
        <w:t>save</w:t>
      </w:r>
      <w:r>
        <w:t xml:space="preserve"> the cash </w:t>
      </w:r>
      <w:r w:rsidR="00547120">
        <w:t>withdrawal</w:t>
      </w:r>
      <w:r>
        <w:t xml:space="preserve"> transaction</w:t>
      </w:r>
      <w:r w:rsidR="00424FDE">
        <w:t xml:space="preserve"> and go to </w:t>
      </w:r>
      <w:r w:rsidR="00424FDE" w:rsidRPr="00277AB0">
        <w:rPr>
          <w:b/>
        </w:rPr>
        <w:t xml:space="preserve">Figure </w:t>
      </w:r>
      <w:r w:rsidR="00424FDE">
        <w:rPr>
          <w:b/>
        </w:rPr>
        <w:t>11</w:t>
      </w:r>
      <w:r w:rsidR="00424FDE" w:rsidRPr="00277AB0">
        <w:rPr>
          <w:b/>
        </w:rPr>
        <w:t xml:space="preserve">: Cash </w:t>
      </w:r>
      <w:r w:rsidR="00424FDE">
        <w:rPr>
          <w:b/>
        </w:rPr>
        <w:t>Withdrawal</w:t>
      </w:r>
      <w:r w:rsidR="00424FDE" w:rsidRPr="00277AB0">
        <w:rPr>
          <w:b/>
        </w:rPr>
        <w:t xml:space="preserve"> </w:t>
      </w:r>
      <w:r w:rsidR="00424FDE">
        <w:rPr>
          <w:b/>
        </w:rPr>
        <w:t>Print</w:t>
      </w:r>
      <w:r w:rsidR="00424FDE" w:rsidRPr="00277AB0">
        <w:rPr>
          <w:b/>
        </w:rPr>
        <w:t xml:space="preserve"> Screen</w:t>
      </w:r>
      <w:r>
        <w:t>.</w:t>
      </w:r>
      <w:r w:rsidR="00050276">
        <w:t xml:space="preserve"> This is a view only screen and </w:t>
      </w:r>
      <w:r w:rsidR="00950E93">
        <w:t xml:space="preserve">no </w:t>
      </w:r>
      <w:r w:rsidR="00050276">
        <w:t>changes can be made here.</w:t>
      </w:r>
    </w:p>
    <w:p w:rsidR="001366C6" w:rsidRDefault="001366C6" w:rsidP="00854F2A">
      <w:pPr>
        <w:pStyle w:val="ListParagraph"/>
        <w:numPr>
          <w:ilvl w:val="0"/>
          <w:numId w:val="24"/>
        </w:numPr>
      </w:pPr>
      <w:r>
        <w:t xml:space="preserve">Tap </w:t>
      </w:r>
      <w:r w:rsidR="005674D4" w:rsidRPr="005674D4">
        <w:rPr>
          <w:noProof/>
          <w:lang w:val="en-IN" w:eastAsia="en-IN"/>
        </w:rPr>
        <w:drawing>
          <wp:inline distT="0" distB="0" distL="0" distR="0">
            <wp:extent cx="287558" cy="325095"/>
            <wp:effectExtent l="19050" t="19050" r="17242" b="17805"/>
            <wp:docPr id="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58" cy="325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Pr="00277AB0">
        <w:rPr>
          <w:b/>
        </w:rPr>
        <w:t xml:space="preserve">Figure </w:t>
      </w:r>
      <w:r w:rsidR="00547120">
        <w:rPr>
          <w:b/>
        </w:rPr>
        <w:t>9</w:t>
      </w:r>
      <w:r w:rsidRPr="00277AB0">
        <w:rPr>
          <w:b/>
        </w:rPr>
        <w:t xml:space="preserve">: Cash </w:t>
      </w:r>
      <w:r w:rsidR="00547120">
        <w:rPr>
          <w:b/>
        </w:rPr>
        <w:t>Withdrawal</w:t>
      </w:r>
      <w:r w:rsidRPr="00277AB0">
        <w:rPr>
          <w:b/>
        </w:rPr>
        <w:t xml:space="preserve"> Entry Screen</w:t>
      </w:r>
      <w:r>
        <w:t xml:space="preserve">, if changes have to be made to the cash </w:t>
      </w:r>
      <w:r w:rsidR="00547120">
        <w:t>withdrawal</w:t>
      </w:r>
      <w:r>
        <w:t xml:space="preserve"> details.</w:t>
      </w:r>
    </w:p>
    <w:p w:rsidR="001366C6" w:rsidRDefault="001366C6" w:rsidP="001366C6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5" w:name="_Toc406672073"/>
      <w:r>
        <w:rPr>
          <w:rFonts w:ascii="Arial" w:hAnsi="Arial" w:cs="Arial"/>
          <w:color w:val="F7A719"/>
          <w:sz w:val="24"/>
          <w:szCs w:val="24"/>
        </w:rPr>
        <w:t xml:space="preserve">Print Cash </w:t>
      </w:r>
      <w:r w:rsidR="00E264DB">
        <w:rPr>
          <w:rFonts w:ascii="Arial" w:hAnsi="Arial" w:cs="Arial"/>
          <w:color w:val="F7A719"/>
          <w:sz w:val="24"/>
          <w:szCs w:val="24"/>
        </w:rPr>
        <w:t>Withdrawal</w:t>
      </w:r>
      <w:r>
        <w:rPr>
          <w:rFonts w:ascii="Arial" w:hAnsi="Arial" w:cs="Arial"/>
          <w:color w:val="F7A719"/>
          <w:sz w:val="24"/>
          <w:szCs w:val="24"/>
        </w:rPr>
        <w:t xml:space="preserve"> Details</w:t>
      </w:r>
      <w:bookmarkEnd w:id="25"/>
    </w:p>
    <w:p w:rsidR="002F34B2" w:rsidRPr="008011CC" w:rsidRDefault="007B6F56" w:rsidP="002F34B2">
      <w:pPr>
        <w:pStyle w:val="NoSpacing"/>
      </w:pPr>
      <w:r w:rsidRPr="00277AB0">
        <w:rPr>
          <w:b/>
        </w:rPr>
        <w:t xml:space="preserve">Figure </w:t>
      </w:r>
      <w:r>
        <w:rPr>
          <w:b/>
        </w:rPr>
        <w:t>11</w:t>
      </w:r>
      <w:r w:rsidRPr="00277AB0">
        <w:rPr>
          <w:b/>
        </w:rPr>
        <w:t xml:space="preserve">: Cash </w:t>
      </w:r>
      <w:r>
        <w:rPr>
          <w:b/>
        </w:rPr>
        <w:t>Withdrawal</w:t>
      </w:r>
      <w:r w:rsidRPr="00277AB0">
        <w:rPr>
          <w:b/>
        </w:rPr>
        <w:t xml:space="preserve"> </w:t>
      </w:r>
      <w:r>
        <w:rPr>
          <w:b/>
        </w:rPr>
        <w:t>Print</w:t>
      </w:r>
      <w:r w:rsidRPr="00277AB0">
        <w:rPr>
          <w:b/>
        </w:rPr>
        <w:t xml:space="preserve"> Screen</w:t>
      </w:r>
      <w:r w:rsidR="008011CC">
        <w:t xml:space="preserve"> is a view only screen and no changes can be made here.</w:t>
      </w:r>
    </w:p>
    <w:p w:rsidR="002F34B2" w:rsidRDefault="002F34B2" w:rsidP="002F34B2">
      <w:pPr>
        <w:pStyle w:val="ListParagraph"/>
        <w:numPr>
          <w:ilvl w:val="0"/>
          <w:numId w:val="23"/>
        </w:numPr>
      </w:pPr>
      <w:r>
        <w:t xml:space="preserve">Tap </w:t>
      </w:r>
      <w:r w:rsidRPr="00A118F0">
        <w:rPr>
          <w:noProof/>
          <w:lang w:val="en-IN" w:eastAsia="en-IN"/>
        </w:rPr>
        <w:drawing>
          <wp:inline distT="0" distB="0" distL="0" distR="0">
            <wp:extent cx="286883" cy="325559"/>
            <wp:effectExtent l="19050" t="19050" r="17917" b="17341"/>
            <wp:docPr id="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83" cy="3255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print and return to </w:t>
      </w:r>
      <w:r w:rsidR="00435DBB">
        <w:rPr>
          <w:b/>
        </w:rPr>
        <w:t>Figure 7</w:t>
      </w:r>
      <w:r w:rsidRPr="00821A9B">
        <w:rPr>
          <w:b/>
        </w:rPr>
        <w:t xml:space="preserve">: </w:t>
      </w:r>
      <w:r>
        <w:rPr>
          <w:b/>
        </w:rPr>
        <w:t>Customer</w:t>
      </w:r>
      <w:r w:rsidRPr="00821A9B">
        <w:rPr>
          <w:b/>
        </w:rPr>
        <w:t xml:space="preserve"> Query Screen</w:t>
      </w:r>
      <w:r>
        <w:t>.</w:t>
      </w:r>
    </w:p>
    <w:p w:rsidR="002F34B2" w:rsidRPr="008E6CB3" w:rsidRDefault="002F34B2" w:rsidP="002F34B2">
      <w:pPr>
        <w:pStyle w:val="ListParagraph"/>
        <w:numPr>
          <w:ilvl w:val="0"/>
          <w:numId w:val="23"/>
        </w:numPr>
      </w:pPr>
      <w:r>
        <w:t xml:space="preserve">Tap </w:t>
      </w:r>
      <w:r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1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="00435DBB">
        <w:rPr>
          <w:b/>
        </w:rPr>
        <w:t>Figure 7</w:t>
      </w:r>
      <w:r w:rsidRPr="00821A9B">
        <w:rPr>
          <w:b/>
        </w:rPr>
        <w:t xml:space="preserve">: </w:t>
      </w:r>
      <w:r>
        <w:rPr>
          <w:b/>
        </w:rPr>
        <w:t>Customer</w:t>
      </w:r>
      <w:r w:rsidRPr="00821A9B">
        <w:rPr>
          <w:b/>
        </w:rPr>
        <w:t xml:space="preserve"> Query Screen</w:t>
      </w:r>
      <w:r>
        <w:rPr>
          <w:b/>
        </w:rPr>
        <w:t>.</w:t>
      </w:r>
    </w:p>
    <w:p w:rsidR="002F34B2" w:rsidRPr="00C24C78" w:rsidRDefault="002F34B2" w:rsidP="002F34B2"/>
    <w:p w:rsidR="002F34B2" w:rsidRDefault="007338F9" w:rsidP="002F34B2">
      <w:pPr>
        <w:pStyle w:val="NoSpacing"/>
        <w:keepNext/>
      </w:pPr>
      <w:r>
        <w:rPr>
          <w:noProof/>
          <w:lang w:val="en-IN" w:eastAsia="en-IN"/>
        </w:rPr>
        <w:drawing>
          <wp:inline distT="0" distB="0" distL="0" distR="0">
            <wp:extent cx="3192454" cy="4602377"/>
            <wp:effectExtent l="19050" t="19050" r="26996" b="26773"/>
            <wp:docPr id="2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78" cy="460284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4B2" w:rsidRDefault="002F34B2" w:rsidP="002F34B2">
      <w:pPr>
        <w:pStyle w:val="Caption"/>
      </w:pPr>
      <w:r>
        <w:t xml:space="preserve">Figure </w:t>
      </w:r>
      <w:r w:rsidR="006A75E1">
        <w:t>11</w:t>
      </w:r>
      <w:r>
        <w:t xml:space="preserve">: Cash </w:t>
      </w:r>
      <w:r w:rsidR="00FF64CE">
        <w:t>Withdrawal</w:t>
      </w:r>
      <w:r>
        <w:t xml:space="preserve"> Print Screen</w:t>
      </w:r>
    </w:p>
    <w:p w:rsidR="008A1FF3" w:rsidRDefault="002F34B2" w:rsidP="002F34B2">
      <w:r>
        <w:t xml:space="preserve">An error message comes up if the print process was not successful; else the message </w:t>
      </w:r>
      <w:r w:rsidRPr="004808F1">
        <w:rPr>
          <w:b/>
        </w:rPr>
        <w:t>Transaction</w:t>
      </w:r>
      <w:r>
        <w:t xml:space="preserve"> </w:t>
      </w:r>
      <w:r w:rsidRPr="004808F1">
        <w:rPr>
          <w:b/>
        </w:rPr>
        <w:t>Success</w:t>
      </w:r>
      <w:r>
        <w:t xml:space="preserve"> is displayed.</w:t>
      </w:r>
      <w:r w:rsidR="008A1FF3">
        <w:br w:type="page"/>
      </w:r>
    </w:p>
    <w:p w:rsidR="00274917" w:rsidRDefault="00A659B0" w:rsidP="00B12D3D">
      <w:pPr>
        <w:pStyle w:val="Heading1"/>
        <w:numPr>
          <w:ilvl w:val="0"/>
          <w:numId w:val="4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26" w:name="_Toc400703129"/>
      <w:bookmarkStart w:id="27" w:name="_Toc406672074"/>
      <w:r w:rsidRPr="00A659B0">
        <w:rPr>
          <w:rFonts w:ascii="Arial" w:hAnsi="Arial" w:cs="Arial"/>
          <w:color w:val="000000" w:themeColor="text1"/>
        </w:rPr>
        <w:lastRenderedPageBreak/>
        <w:t>GLOSSARY</w:t>
      </w:r>
      <w:bookmarkEnd w:id="26"/>
      <w:bookmarkEnd w:id="27"/>
    </w:p>
    <w:p w:rsidR="006D13FB" w:rsidRPr="00A659B0" w:rsidRDefault="006D13FB" w:rsidP="006D13FB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738"/>
        <w:gridCol w:w="5674"/>
      </w:tblGrid>
      <w:tr w:rsidR="006D13FB" w:rsidTr="00DA78D9">
        <w:trPr>
          <w:trHeight w:val="294"/>
        </w:trPr>
        <w:tc>
          <w:tcPr>
            <w:tcW w:w="1738" w:type="dxa"/>
          </w:tcPr>
          <w:p w:rsidR="006D13FB" w:rsidRPr="00571A1A" w:rsidRDefault="006D13FB" w:rsidP="00421ED2">
            <w:pPr>
              <w:rPr>
                <w:b/>
                <w:color w:val="000000" w:themeColor="text1"/>
                <w:sz w:val="24"/>
                <w:szCs w:val="24"/>
              </w:rPr>
            </w:pPr>
            <w:r w:rsidRPr="00571A1A">
              <w:rPr>
                <w:b/>
                <w:color w:val="000000" w:themeColor="text1"/>
                <w:sz w:val="24"/>
                <w:szCs w:val="24"/>
              </w:rPr>
              <w:t>A</w:t>
            </w:r>
            <w:r>
              <w:rPr>
                <w:b/>
                <w:color w:val="000000" w:themeColor="text1"/>
                <w:sz w:val="24"/>
                <w:szCs w:val="24"/>
              </w:rPr>
              <w:t>BBREVIATION</w:t>
            </w:r>
          </w:p>
        </w:tc>
        <w:tc>
          <w:tcPr>
            <w:tcW w:w="5674" w:type="dxa"/>
          </w:tcPr>
          <w:p w:rsidR="006D13FB" w:rsidRPr="00571A1A" w:rsidRDefault="006D13FB" w:rsidP="00421ED2">
            <w:pPr>
              <w:rPr>
                <w:b/>
                <w:color w:val="000000" w:themeColor="text1"/>
                <w:sz w:val="24"/>
                <w:szCs w:val="24"/>
              </w:rPr>
            </w:pPr>
            <w:r w:rsidRPr="00571A1A">
              <w:rPr>
                <w:b/>
                <w:color w:val="000000" w:themeColor="text1"/>
                <w:sz w:val="24"/>
                <w:szCs w:val="24"/>
              </w:rPr>
              <w:t>E</w:t>
            </w:r>
            <w:r>
              <w:rPr>
                <w:b/>
                <w:color w:val="000000" w:themeColor="text1"/>
                <w:sz w:val="24"/>
                <w:szCs w:val="24"/>
              </w:rPr>
              <w:t>XPANSION</w:t>
            </w:r>
          </w:p>
        </w:tc>
      </w:tr>
      <w:tr w:rsidR="006D13FB" w:rsidTr="00DA78D9">
        <w:trPr>
          <w:trHeight w:val="268"/>
        </w:trPr>
        <w:tc>
          <w:tcPr>
            <w:tcW w:w="1738" w:type="dxa"/>
          </w:tcPr>
          <w:p w:rsidR="006D13FB" w:rsidRDefault="006D13FB" w:rsidP="00421ED2">
            <w:r>
              <w:t>CBS</w:t>
            </w:r>
          </w:p>
        </w:tc>
        <w:tc>
          <w:tcPr>
            <w:tcW w:w="5674" w:type="dxa"/>
          </w:tcPr>
          <w:p w:rsidR="006D13FB" w:rsidRDefault="006D13FB" w:rsidP="00421ED2">
            <w:r>
              <w:t>Core Banking System</w:t>
            </w:r>
          </w:p>
        </w:tc>
      </w:tr>
      <w:tr w:rsidR="006D13FB" w:rsidTr="00DA78D9">
        <w:trPr>
          <w:trHeight w:val="268"/>
        </w:trPr>
        <w:tc>
          <w:tcPr>
            <w:tcW w:w="1738" w:type="dxa"/>
          </w:tcPr>
          <w:p w:rsidR="006D13FB" w:rsidRDefault="006D13FB" w:rsidP="00421ED2">
            <w:r>
              <w:t>IBS</w:t>
            </w:r>
          </w:p>
        </w:tc>
        <w:tc>
          <w:tcPr>
            <w:tcW w:w="5674" w:type="dxa"/>
          </w:tcPr>
          <w:p w:rsidR="006D13FB" w:rsidRDefault="006D13FB" w:rsidP="00421ED2">
            <w:r>
              <w:t>Intermediary Banking System</w:t>
            </w:r>
          </w:p>
        </w:tc>
      </w:tr>
      <w:tr w:rsidR="006D13FB" w:rsidTr="00DA78D9">
        <w:trPr>
          <w:trHeight w:val="268"/>
        </w:trPr>
        <w:tc>
          <w:tcPr>
            <w:tcW w:w="1738" w:type="dxa"/>
          </w:tcPr>
          <w:p w:rsidR="006D13FB" w:rsidRDefault="006D13FB" w:rsidP="00421ED2">
            <w:r>
              <w:t>MBS</w:t>
            </w:r>
          </w:p>
        </w:tc>
        <w:tc>
          <w:tcPr>
            <w:tcW w:w="5674" w:type="dxa"/>
          </w:tcPr>
          <w:p w:rsidR="006D13FB" w:rsidRDefault="006D13FB" w:rsidP="00421ED2">
            <w:r>
              <w:t>Mobile Banking System</w:t>
            </w:r>
          </w:p>
        </w:tc>
      </w:tr>
    </w:tbl>
    <w:p w:rsidR="00BA35F6" w:rsidRDefault="00BA35F6" w:rsidP="008245C2"/>
    <w:p w:rsidR="008245C2" w:rsidRPr="008245C2" w:rsidRDefault="008245C2" w:rsidP="008245C2"/>
    <w:sectPr w:rsidR="008245C2" w:rsidRPr="008245C2" w:rsidSect="004039E5">
      <w:headerReference w:type="first" r:id="rId35"/>
      <w:pgSz w:w="11906" w:h="16838"/>
      <w:pgMar w:top="1440" w:right="1440" w:bottom="1440" w:left="144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F11" w:rsidRDefault="00814F11" w:rsidP="00082950">
      <w:pPr>
        <w:spacing w:after="0" w:line="240" w:lineRule="auto"/>
      </w:pPr>
      <w:r>
        <w:separator/>
      </w:r>
    </w:p>
  </w:endnote>
  <w:endnote w:type="continuationSeparator" w:id="0">
    <w:p w:rsidR="00814F11" w:rsidRDefault="00814F11" w:rsidP="0008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70503"/>
      <w:docPartObj>
        <w:docPartGallery w:val="Page Numbers (Bottom of Page)"/>
        <w:docPartUnique/>
      </w:docPartObj>
    </w:sdtPr>
    <w:sdtContent>
      <w:p w:rsidR="00421ED2" w:rsidRDefault="00747DED" w:rsidP="007432B2">
        <w:pPr>
          <w:pStyle w:val="Footer"/>
          <w:jc w:val="center"/>
        </w:pPr>
        <w:r w:rsidRPr="00747DED">
          <w:rPr>
            <w:b/>
            <w:noProof/>
            <w:sz w:val="18"/>
            <w:szCs w:val="18"/>
            <w:lang w:val="en-IN" w:eastAsia="en-IN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3" type="#_x0000_t32" style="position:absolute;left:0;text-align:left;margin-left:33pt;margin-top:-1.75pt;width:407.45pt;height:0;z-index:251659264;mso-position-horizontal-relative:text;mso-position-vertical-relative:text" o:connectortype="straight" strokecolor="#f7a719" strokeweight=".5pt"/>
          </w:pict>
        </w:r>
        <w:r w:rsidRPr="002A25B1">
          <w:rPr>
            <w:b/>
            <w:sz w:val="18"/>
            <w:szCs w:val="18"/>
          </w:rPr>
          <w:fldChar w:fldCharType="begin"/>
        </w:r>
        <w:r w:rsidR="00175B0B" w:rsidRPr="002A25B1">
          <w:rPr>
            <w:b/>
            <w:sz w:val="18"/>
            <w:szCs w:val="18"/>
          </w:rPr>
          <w:instrText xml:space="preserve"> PAGE   \* MERGEFORMAT </w:instrText>
        </w:r>
        <w:r w:rsidRPr="002A25B1">
          <w:rPr>
            <w:b/>
            <w:sz w:val="18"/>
            <w:szCs w:val="18"/>
          </w:rPr>
          <w:fldChar w:fldCharType="separate"/>
        </w:r>
        <w:r w:rsidR="0024460E">
          <w:rPr>
            <w:b/>
            <w:noProof/>
            <w:sz w:val="18"/>
            <w:szCs w:val="18"/>
          </w:rPr>
          <w:t>18</w:t>
        </w:r>
        <w:r w:rsidRPr="002A25B1">
          <w:rPr>
            <w:b/>
            <w:noProof/>
            <w:sz w:val="18"/>
            <w:szCs w:val="18"/>
          </w:rPr>
          <w:fldChar w:fldCharType="end"/>
        </w:r>
      </w:p>
    </w:sdtContent>
  </w:sdt>
  <w:p w:rsidR="00421ED2" w:rsidRDefault="00421E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F11" w:rsidRDefault="00814F11" w:rsidP="00082950">
      <w:pPr>
        <w:spacing w:after="0" w:line="240" w:lineRule="auto"/>
      </w:pPr>
      <w:r>
        <w:separator/>
      </w:r>
    </w:p>
  </w:footnote>
  <w:footnote w:type="continuationSeparator" w:id="0">
    <w:p w:rsidR="00814F11" w:rsidRDefault="00814F11" w:rsidP="00082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D2" w:rsidRPr="00E5619A" w:rsidRDefault="00747DED" w:rsidP="00B45F00">
    <w:pPr>
      <w:rPr>
        <w:color w:val="E36C0A" w:themeColor="accent6" w:themeShade="BF"/>
      </w:rPr>
    </w:pPr>
    <w:r w:rsidRPr="00747DED">
      <w:rPr>
        <w:noProof/>
        <w:color w:val="EEB500"/>
        <w:lang w:val="en-IN" w:eastAsia="en-I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41.25pt;margin-top:41.25pt;width:404.05pt;height:.05pt;z-index:251658240" o:connectortype="straight" strokecolor="#f7a719" strokeweight=".5pt"/>
      </w:pict>
    </w:r>
    <w:r w:rsidR="00421ED2" w:rsidRPr="00B45F00">
      <w:rPr>
        <w:rFonts w:ascii="Arial" w:eastAsiaTheme="majorEastAsia" w:hAnsi="Arial" w:cs="Arial"/>
        <w:b/>
        <w:noProof/>
        <w:color w:val="E36C0A" w:themeColor="accent6" w:themeShade="BF"/>
        <w:sz w:val="24"/>
        <w:szCs w:val="24"/>
        <w:lang w:val="en-IN" w:eastAsia="en-IN"/>
      </w:rPr>
      <w:drawing>
        <wp:inline distT="0" distB="0" distL="0" distR="0">
          <wp:extent cx="448574" cy="499745"/>
          <wp:effectExtent l="0" t="0" r="0" b="0"/>
          <wp:docPr id="10" name="Picture 40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11" cy="50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3CF7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743CF7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743CF7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743CF7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743CF7">
      <w:rPr>
        <w:rFonts w:ascii="Arial" w:eastAsiaTheme="majorEastAsia" w:hAnsi="Arial" w:cs="Arial"/>
        <w:b/>
        <w:color w:val="F7A719"/>
        <w:sz w:val="24"/>
        <w:szCs w:val="24"/>
      </w:rPr>
      <w:t>Cash Deposit / Withdrawal</w:t>
    </w:r>
    <w:r w:rsidR="00421ED2">
      <w:rPr>
        <w:rFonts w:ascii="Arial" w:eastAsiaTheme="majorEastAsia" w:hAnsi="Arial" w:cs="Arial"/>
        <w:b/>
        <w:color w:val="F7A719"/>
        <w:sz w:val="24"/>
        <w:szCs w:val="24"/>
      </w:rPr>
      <w:t xml:space="preserve"> Management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D2" w:rsidRDefault="00421ED2">
    <w:pPr>
      <w:pStyle w:val="Header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D2" w:rsidRDefault="00421ED2">
    <w:pPr>
      <w:pStyle w:val="Head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0DD"/>
    <w:multiLevelType w:val="multilevel"/>
    <w:tmpl w:val="07D4D10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7A719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10537E97"/>
    <w:multiLevelType w:val="hybridMultilevel"/>
    <w:tmpl w:val="8E7A7A3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B5CFC"/>
    <w:multiLevelType w:val="hybridMultilevel"/>
    <w:tmpl w:val="7AE409A0"/>
    <w:lvl w:ilvl="0" w:tplc="C2864B56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F383F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96B52"/>
    <w:multiLevelType w:val="hybridMultilevel"/>
    <w:tmpl w:val="E3D606AC"/>
    <w:lvl w:ilvl="0" w:tplc="C2864B56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A5F8E"/>
    <w:multiLevelType w:val="hybridMultilevel"/>
    <w:tmpl w:val="8A24F776"/>
    <w:lvl w:ilvl="0" w:tplc="41F494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1452C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007FC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35C69"/>
    <w:multiLevelType w:val="hybridMultilevel"/>
    <w:tmpl w:val="C90C8D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170D"/>
    <w:multiLevelType w:val="multilevel"/>
    <w:tmpl w:val="9AC4B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C5E022E"/>
    <w:multiLevelType w:val="hybridMultilevel"/>
    <w:tmpl w:val="0B8C375C"/>
    <w:lvl w:ilvl="0" w:tplc="4C26DA22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D022F"/>
    <w:multiLevelType w:val="hybridMultilevel"/>
    <w:tmpl w:val="F8C078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D29F6"/>
    <w:multiLevelType w:val="hybridMultilevel"/>
    <w:tmpl w:val="F8C078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924AF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40A7C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B4B44"/>
    <w:multiLevelType w:val="hybridMultilevel"/>
    <w:tmpl w:val="3A4AB07C"/>
    <w:lvl w:ilvl="0" w:tplc="C2864B56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BF7372"/>
    <w:multiLevelType w:val="hybridMultilevel"/>
    <w:tmpl w:val="95D47D9E"/>
    <w:lvl w:ilvl="0" w:tplc="19A8C56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66FDB"/>
    <w:multiLevelType w:val="hybridMultilevel"/>
    <w:tmpl w:val="2EE691A6"/>
    <w:lvl w:ilvl="0" w:tplc="2F509C8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3615C"/>
    <w:multiLevelType w:val="hybridMultilevel"/>
    <w:tmpl w:val="6C520CCA"/>
    <w:lvl w:ilvl="0" w:tplc="4C26DA22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27361"/>
    <w:multiLevelType w:val="hybridMultilevel"/>
    <w:tmpl w:val="88C47222"/>
    <w:lvl w:ilvl="0" w:tplc="09F2F83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7A71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AE1626"/>
    <w:multiLevelType w:val="multilevel"/>
    <w:tmpl w:val="1E760E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5616CFA"/>
    <w:multiLevelType w:val="hybridMultilevel"/>
    <w:tmpl w:val="3BAA4AEE"/>
    <w:lvl w:ilvl="0" w:tplc="F4B8FE4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7A71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E250E6"/>
    <w:multiLevelType w:val="multilevel"/>
    <w:tmpl w:val="09C08AD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7A719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FED6C16"/>
    <w:multiLevelType w:val="hybridMultilevel"/>
    <w:tmpl w:val="A3BAC71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20"/>
  </w:num>
  <w:num w:numId="5">
    <w:abstractNumId w:val="9"/>
  </w:num>
  <w:num w:numId="6">
    <w:abstractNumId w:val="21"/>
  </w:num>
  <w:num w:numId="7">
    <w:abstractNumId w:val="5"/>
  </w:num>
  <w:num w:numId="8">
    <w:abstractNumId w:val="14"/>
  </w:num>
  <w:num w:numId="9">
    <w:abstractNumId w:val="7"/>
  </w:num>
  <w:num w:numId="10">
    <w:abstractNumId w:val="13"/>
  </w:num>
  <w:num w:numId="11">
    <w:abstractNumId w:val="6"/>
  </w:num>
  <w:num w:numId="12">
    <w:abstractNumId w:val="1"/>
  </w:num>
  <w:num w:numId="13">
    <w:abstractNumId w:val="12"/>
  </w:num>
  <w:num w:numId="14">
    <w:abstractNumId w:val="18"/>
  </w:num>
  <w:num w:numId="15">
    <w:abstractNumId w:val="11"/>
  </w:num>
  <w:num w:numId="16">
    <w:abstractNumId w:val="2"/>
  </w:num>
  <w:num w:numId="17">
    <w:abstractNumId w:val="8"/>
  </w:num>
  <w:num w:numId="18">
    <w:abstractNumId w:val="4"/>
  </w:num>
  <w:num w:numId="19">
    <w:abstractNumId w:val="10"/>
  </w:num>
  <w:num w:numId="20">
    <w:abstractNumId w:val="23"/>
  </w:num>
  <w:num w:numId="21">
    <w:abstractNumId w:val="22"/>
  </w:num>
  <w:num w:numId="22">
    <w:abstractNumId w:val="16"/>
  </w:num>
  <w:num w:numId="23">
    <w:abstractNumId w:val="15"/>
  </w:num>
  <w:num w:numId="24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>
      <o:colormru v:ext="edit" colors="#f7a719,#9d9d9d"/>
    </o:shapedefaults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67B16"/>
    <w:rsid w:val="0000060D"/>
    <w:rsid w:val="00000A14"/>
    <w:rsid w:val="00000E6D"/>
    <w:rsid w:val="000049C2"/>
    <w:rsid w:val="00006689"/>
    <w:rsid w:val="00006C45"/>
    <w:rsid w:val="00007541"/>
    <w:rsid w:val="0001019F"/>
    <w:rsid w:val="000111B2"/>
    <w:rsid w:val="000153DA"/>
    <w:rsid w:val="00020A40"/>
    <w:rsid w:val="0002162A"/>
    <w:rsid w:val="0002227F"/>
    <w:rsid w:val="0002350E"/>
    <w:rsid w:val="00023C67"/>
    <w:rsid w:val="000323BD"/>
    <w:rsid w:val="00033EAF"/>
    <w:rsid w:val="00034F1B"/>
    <w:rsid w:val="00037C5F"/>
    <w:rsid w:val="000423C7"/>
    <w:rsid w:val="00043192"/>
    <w:rsid w:val="00043458"/>
    <w:rsid w:val="00045174"/>
    <w:rsid w:val="00045BFD"/>
    <w:rsid w:val="00047E2F"/>
    <w:rsid w:val="00050276"/>
    <w:rsid w:val="00053185"/>
    <w:rsid w:val="000540D6"/>
    <w:rsid w:val="00054542"/>
    <w:rsid w:val="00056DA7"/>
    <w:rsid w:val="000578B2"/>
    <w:rsid w:val="00057FEC"/>
    <w:rsid w:val="00062E4C"/>
    <w:rsid w:val="00066EB0"/>
    <w:rsid w:val="00067754"/>
    <w:rsid w:val="000719AC"/>
    <w:rsid w:val="00072A6C"/>
    <w:rsid w:val="0007365B"/>
    <w:rsid w:val="00073E13"/>
    <w:rsid w:val="00074FD4"/>
    <w:rsid w:val="00077339"/>
    <w:rsid w:val="00077B75"/>
    <w:rsid w:val="0008192E"/>
    <w:rsid w:val="00082950"/>
    <w:rsid w:val="00083454"/>
    <w:rsid w:val="0008770C"/>
    <w:rsid w:val="00087A17"/>
    <w:rsid w:val="00087C5C"/>
    <w:rsid w:val="000922E3"/>
    <w:rsid w:val="000959A7"/>
    <w:rsid w:val="00096A24"/>
    <w:rsid w:val="000A0EF3"/>
    <w:rsid w:val="000B3D94"/>
    <w:rsid w:val="000B3FCB"/>
    <w:rsid w:val="000B4409"/>
    <w:rsid w:val="000C20DE"/>
    <w:rsid w:val="000C27D1"/>
    <w:rsid w:val="000C2E30"/>
    <w:rsid w:val="000C3069"/>
    <w:rsid w:val="000C3863"/>
    <w:rsid w:val="000C5AD6"/>
    <w:rsid w:val="000C5FAD"/>
    <w:rsid w:val="000D10DB"/>
    <w:rsid w:val="000D1E28"/>
    <w:rsid w:val="000D4292"/>
    <w:rsid w:val="000D79FF"/>
    <w:rsid w:val="000E1180"/>
    <w:rsid w:val="000E1916"/>
    <w:rsid w:val="000E23C4"/>
    <w:rsid w:val="000F085E"/>
    <w:rsid w:val="000F0E4E"/>
    <w:rsid w:val="000F1CEB"/>
    <w:rsid w:val="000F1EEF"/>
    <w:rsid w:val="000F36A4"/>
    <w:rsid w:val="000F36D8"/>
    <w:rsid w:val="000F3F58"/>
    <w:rsid w:val="001005F3"/>
    <w:rsid w:val="0010067F"/>
    <w:rsid w:val="0010098A"/>
    <w:rsid w:val="00100C0D"/>
    <w:rsid w:val="00100D7D"/>
    <w:rsid w:val="0010232D"/>
    <w:rsid w:val="001056A1"/>
    <w:rsid w:val="001065CF"/>
    <w:rsid w:val="00112E29"/>
    <w:rsid w:val="001152A4"/>
    <w:rsid w:val="0011682B"/>
    <w:rsid w:val="00117E26"/>
    <w:rsid w:val="00123561"/>
    <w:rsid w:val="00130AC7"/>
    <w:rsid w:val="00134A4F"/>
    <w:rsid w:val="00134C6B"/>
    <w:rsid w:val="00134CA3"/>
    <w:rsid w:val="001366C6"/>
    <w:rsid w:val="001371ED"/>
    <w:rsid w:val="00141902"/>
    <w:rsid w:val="00150F44"/>
    <w:rsid w:val="00151B10"/>
    <w:rsid w:val="00153675"/>
    <w:rsid w:val="001611F5"/>
    <w:rsid w:val="00163DB5"/>
    <w:rsid w:val="00166673"/>
    <w:rsid w:val="00167762"/>
    <w:rsid w:val="001705A9"/>
    <w:rsid w:val="00170692"/>
    <w:rsid w:val="00175B0B"/>
    <w:rsid w:val="00177025"/>
    <w:rsid w:val="0017706D"/>
    <w:rsid w:val="00183B93"/>
    <w:rsid w:val="001851B7"/>
    <w:rsid w:val="001873BF"/>
    <w:rsid w:val="001906B4"/>
    <w:rsid w:val="0019144A"/>
    <w:rsid w:val="001939CC"/>
    <w:rsid w:val="00194798"/>
    <w:rsid w:val="001A1535"/>
    <w:rsid w:val="001A640A"/>
    <w:rsid w:val="001A77C9"/>
    <w:rsid w:val="001B2492"/>
    <w:rsid w:val="001B3ED0"/>
    <w:rsid w:val="001B5D29"/>
    <w:rsid w:val="001B63EF"/>
    <w:rsid w:val="001C35C8"/>
    <w:rsid w:val="001C5466"/>
    <w:rsid w:val="001C6A72"/>
    <w:rsid w:val="001C7AD5"/>
    <w:rsid w:val="001D00C9"/>
    <w:rsid w:val="001D091F"/>
    <w:rsid w:val="001D3BF7"/>
    <w:rsid w:val="001D47B8"/>
    <w:rsid w:val="001D674B"/>
    <w:rsid w:val="001D7CA0"/>
    <w:rsid w:val="0020054F"/>
    <w:rsid w:val="00200AC5"/>
    <w:rsid w:val="00205165"/>
    <w:rsid w:val="002075F1"/>
    <w:rsid w:val="002113A2"/>
    <w:rsid w:val="00212610"/>
    <w:rsid w:val="00214154"/>
    <w:rsid w:val="0021425D"/>
    <w:rsid w:val="002207FD"/>
    <w:rsid w:val="00223BF5"/>
    <w:rsid w:val="00224B85"/>
    <w:rsid w:val="002275CB"/>
    <w:rsid w:val="00227982"/>
    <w:rsid w:val="0023415B"/>
    <w:rsid w:val="00237735"/>
    <w:rsid w:val="002412BA"/>
    <w:rsid w:val="0024460E"/>
    <w:rsid w:val="00250F88"/>
    <w:rsid w:val="002512AE"/>
    <w:rsid w:val="0026091F"/>
    <w:rsid w:val="002612E4"/>
    <w:rsid w:val="002640F1"/>
    <w:rsid w:val="00264596"/>
    <w:rsid w:val="00267D41"/>
    <w:rsid w:val="002706C0"/>
    <w:rsid w:val="00270996"/>
    <w:rsid w:val="00272DA7"/>
    <w:rsid w:val="00274917"/>
    <w:rsid w:val="00275189"/>
    <w:rsid w:val="0027528B"/>
    <w:rsid w:val="002759E2"/>
    <w:rsid w:val="002774F7"/>
    <w:rsid w:val="00277AB0"/>
    <w:rsid w:val="00277FC4"/>
    <w:rsid w:val="0028107A"/>
    <w:rsid w:val="00291832"/>
    <w:rsid w:val="00294B4A"/>
    <w:rsid w:val="002A1081"/>
    <w:rsid w:val="002A25B1"/>
    <w:rsid w:val="002A4E29"/>
    <w:rsid w:val="002B046A"/>
    <w:rsid w:val="002B3049"/>
    <w:rsid w:val="002C18F6"/>
    <w:rsid w:val="002C3E95"/>
    <w:rsid w:val="002C4732"/>
    <w:rsid w:val="002C47D2"/>
    <w:rsid w:val="002C5706"/>
    <w:rsid w:val="002D0DEC"/>
    <w:rsid w:val="002D3232"/>
    <w:rsid w:val="002D46E9"/>
    <w:rsid w:val="002E1EFD"/>
    <w:rsid w:val="002E3C0E"/>
    <w:rsid w:val="002E63F5"/>
    <w:rsid w:val="002F1625"/>
    <w:rsid w:val="002F341C"/>
    <w:rsid w:val="002F34B2"/>
    <w:rsid w:val="002F3789"/>
    <w:rsid w:val="002F3F43"/>
    <w:rsid w:val="002F4D0D"/>
    <w:rsid w:val="002F5FF1"/>
    <w:rsid w:val="002F62FC"/>
    <w:rsid w:val="00307ED3"/>
    <w:rsid w:val="0031118C"/>
    <w:rsid w:val="003120D3"/>
    <w:rsid w:val="00314C36"/>
    <w:rsid w:val="003155BE"/>
    <w:rsid w:val="00316E46"/>
    <w:rsid w:val="003215B9"/>
    <w:rsid w:val="00324530"/>
    <w:rsid w:val="00325D54"/>
    <w:rsid w:val="00325D8D"/>
    <w:rsid w:val="00326388"/>
    <w:rsid w:val="003342FB"/>
    <w:rsid w:val="003347CB"/>
    <w:rsid w:val="00334AAB"/>
    <w:rsid w:val="00336704"/>
    <w:rsid w:val="00343739"/>
    <w:rsid w:val="00343892"/>
    <w:rsid w:val="0034512E"/>
    <w:rsid w:val="003453D3"/>
    <w:rsid w:val="00346AAF"/>
    <w:rsid w:val="00354AA9"/>
    <w:rsid w:val="00355A3F"/>
    <w:rsid w:val="00362A16"/>
    <w:rsid w:val="003638FC"/>
    <w:rsid w:val="0036455E"/>
    <w:rsid w:val="00364E09"/>
    <w:rsid w:val="003657EB"/>
    <w:rsid w:val="00365C89"/>
    <w:rsid w:val="00366FE4"/>
    <w:rsid w:val="003672AA"/>
    <w:rsid w:val="003701BE"/>
    <w:rsid w:val="00371637"/>
    <w:rsid w:val="00372BBA"/>
    <w:rsid w:val="003761E7"/>
    <w:rsid w:val="00376A24"/>
    <w:rsid w:val="00377202"/>
    <w:rsid w:val="00377961"/>
    <w:rsid w:val="0038350E"/>
    <w:rsid w:val="00390D2B"/>
    <w:rsid w:val="00392E0E"/>
    <w:rsid w:val="00394CF8"/>
    <w:rsid w:val="00395FD8"/>
    <w:rsid w:val="003A0A25"/>
    <w:rsid w:val="003A11C7"/>
    <w:rsid w:val="003A1C4C"/>
    <w:rsid w:val="003A2588"/>
    <w:rsid w:val="003A2613"/>
    <w:rsid w:val="003A3E3D"/>
    <w:rsid w:val="003A4FA2"/>
    <w:rsid w:val="003A7BB7"/>
    <w:rsid w:val="003B0EBE"/>
    <w:rsid w:val="003B2BCB"/>
    <w:rsid w:val="003B3362"/>
    <w:rsid w:val="003B4812"/>
    <w:rsid w:val="003C0703"/>
    <w:rsid w:val="003C6D49"/>
    <w:rsid w:val="003C7179"/>
    <w:rsid w:val="003D4F83"/>
    <w:rsid w:val="003D6BCD"/>
    <w:rsid w:val="003E6B35"/>
    <w:rsid w:val="003E7FF4"/>
    <w:rsid w:val="003F7CD7"/>
    <w:rsid w:val="0040061B"/>
    <w:rsid w:val="00400A2D"/>
    <w:rsid w:val="00403446"/>
    <w:rsid w:val="00403669"/>
    <w:rsid w:val="004039E5"/>
    <w:rsid w:val="00404763"/>
    <w:rsid w:val="0040679E"/>
    <w:rsid w:val="00406D01"/>
    <w:rsid w:val="00410353"/>
    <w:rsid w:val="004108B5"/>
    <w:rsid w:val="00413B5D"/>
    <w:rsid w:val="00415827"/>
    <w:rsid w:val="00421BE7"/>
    <w:rsid w:val="00421ED2"/>
    <w:rsid w:val="00422014"/>
    <w:rsid w:val="00422842"/>
    <w:rsid w:val="00422995"/>
    <w:rsid w:val="0042446D"/>
    <w:rsid w:val="00424FDE"/>
    <w:rsid w:val="00430793"/>
    <w:rsid w:val="004308E7"/>
    <w:rsid w:val="00432674"/>
    <w:rsid w:val="00432908"/>
    <w:rsid w:val="00433E3A"/>
    <w:rsid w:val="00435DBB"/>
    <w:rsid w:val="00435DD4"/>
    <w:rsid w:val="00441F02"/>
    <w:rsid w:val="00442114"/>
    <w:rsid w:val="0045110D"/>
    <w:rsid w:val="00451479"/>
    <w:rsid w:val="004521E3"/>
    <w:rsid w:val="004533CC"/>
    <w:rsid w:val="00457A8A"/>
    <w:rsid w:val="00460585"/>
    <w:rsid w:val="004607B2"/>
    <w:rsid w:val="004632FB"/>
    <w:rsid w:val="004637C8"/>
    <w:rsid w:val="00463897"/>
    <w:rsid w:val="0046400B"/>
    <w:rsid w:val="00464525"/>
    <w:rsid w:val="00465C2E"/>
    <w:rsid w:val="00466D2D"/>
    <w:rsid w:val="00467EF5"/>
    <w:rsid w:val="00470ED4"/>
    <w:rsid w:val="00473B46"/>
    <w:rsid w:val="00474384"/>
    <w:rsid w:val="004808AA"/>
    <w:rsid w:val="00483827"/>
    <w:rsid w:val="004840D9"/>
    <w:rsid w:val="00486505"/>
    <w:rsid w:val="00486770"/>
    <w:rsid w:val="0049163F"/>
    <w:rsid w:val="00493F04"/>
    <w:rsid w:val="0049575A"/>
    <w:rsid w:val="0049606F"/>
    <w:rsid w:val="004971BE"/>
    <w:rsid w:val="004A42C5"/>
    <w:rsid w:val="004A4F1F"/>
    <w:rsid w:val="004A7F0D"/>
    <w:rsid w:val="004B21DC"/>
    <w:rsid w:val="004B29E3"/>
    <w:rsid w:val="004B50D6"/>
    <w:rsid w:val="004C0794"/>
    <w:rsid w:val="004C1A2C"/>
    <w:rsid w:val="004C2515"/>
    <w:rsid w:val="004C28BA"/>
    <w:rsid w:val="004C56D8"/>
    <w:rsid w:val="004D0F09"/>
    <w:rsid w:val="004D1117"/>
    <w:rsid w:val="004D154A"/>
    <w:rsid w:val="004D184D"/>
    <w:rsid w:val="004D701D"/>
    <w:rsid w:val="004D75B8"/>
    <w:rsid w:val="004E3E89"/>
    <w:rsid w:val="004E4EE9"/>
    <w:rsid w:val="004F070A"/>
    <w:rsid w:val="004F3B99"/>
    <w:rsid w:val="004F4500"/>
    <w:rsid w:val="004F6077"/>
    <w:rsid w:val="004F7F5E"/>
    <w:rsid w:val="005057C8"/>
    <w:rsid w:val="00505E91"/>
    <w:rsid w:val="00507D57"/>
    <w:rsid w:val="005135FD"/>
    <w:rsid w:val="005148B1"/>
    <w:rsid w:val="0051587D"/>
    <w:rsid w:val="00516887"/>
    <w:rsid w:val="00516B55"/>
    <w:rsid w:val="00521740"/>
    <w:rsid w:val="0052792C"/>
    <w:rsid w:val="005279CD"/>
    <w:rsid w:val="00531300"/>
    <w:rsid w:val="0053779D"/>
    <w:rsid w:val="00542AD5"/>
    <w:rsid w:val="005439C9"/>
    <w:rsid w:val="00545FCC"/>
    <w:rsid w:val="00547120"/>
    <w:rsid w:val="005519E7"/>
    <w:rsid w:val="00552BB2"/>
    <w:rsid w:val="005530D7"/>
    <w:rsid w:val="00555DB8"/>
    <w:rsid w:val="00557B62"/>
    <w:rsid w:val="00557FB2"/>
    <w:rsid w:val="00561A30"/>
    <w:rsid w:val="00562048"/>
    <w:rsid w:val="005621D0"/>
    <w:rsid w:val="005674D4"/>
    <w:rsid w:val="00567557"/>
    <w:rsid w:val="00570D2F"/>
    <w:rsid w:val="00571A1A"/>
    <w:rsid w:val="00574B28"/>
    <w:rsid w:val="005773AF"/>
    <w:rsid w:val="00577E26"/>
    <w:rsid w:val="0058142A"/>
    <w:rsid w:val="00582174"/>
    <w:rsid w:val="005833B1"/>
    <w:rsid w:val="00585B4C"/>
    <w:rsid w:val="005867F5"/>
    <w:rsid w:val="00590338"/>
    <w:rsid w:val="00591590"/>
    <w:rsid w:val="005922DD"/>
    <w:rsid w:val="00592A2E"/>
    <w:rsid w:val="0059369C"/>
    <w:rsid w:val="005939CB"/>
    <w:rsid w:val="00594B6D"/>
    <w:rsid w:val="005956E0"/>
    <w:rsid w:val="005A06C6"/>
    <w:rsid w:val="005A3187"/>
    <w:rsid w:val="005A4C76"/>
    <w:rsid w:val="005A5F81"/>
    <w:rsid w:val="005A707B"/>
    <w:rsid w:val="005B0BCD"/>
    <w:rsid w:val="005B1B5F"/>
    <w:rsid w:val="005B497D"/>
    <w:rsid w:val="005B5AB6"/>
    <w:rsid w:val="005B7699"/>
    <w:rsid w:val="005C0497"/>
    <w:rsid w:val="005C1BE5"/>
    <w:rsid w:val="005C4E61"/>
    <w:rsid w:val="005C6C15"/>
    <w:rsid w:val="005C7316"/>
    <w:rsid w:val="005D0BAE"/>
    <w:rsid w:val="005D2E42"/>
    <w:rsid w:val="005D3519"/>
    <w:rsid w:val="005D45F9"/>
    <w:rsid w:val="005E0E2B"/>
    <w:rsid w:val="005E10F9"/>
    <w:rsid w:val="005E583B"/>
    <w:rsid w:val="005E6E10"/>
    <w:rsid w:val="005F1976"/>
    <w:rsid w:val="005F2561"/>
    <w:rsid w:val="005F3344"/>
    <w:rsid w:val="005F4BB7"/>
    <w:rsid w:val="005F7750"/>
    <w:rsid w:val="006039DE"/>
    <w:rsid w:val="00605808"/>
    <w:rsid w:val="006065B4"/>
    <w:rsid w:val="00611651"/>
    <w:rsid w:val="00611BA7"/>
    <w:rsid w:val="00613752"/>
    <w:rsid w:val="00616CAB"/>
    <w:rsid w:val="00616D7C"/>
    <w:rsid w:val="00626FA1"/>
    <w:rsid w:val="0062714A"/>
    <w:rsid w:val="006306CA"/>
    <w:rsid w:val="0063184E"/>
    <w:rsid w:val="006323F5"/>
    <w:rsid w:val="00635A9B"/>
    <w:rsid w:val="00636BDF"/>
    <w:rsid w:val="006377F1"/>
    <w:rsid w:val="00637B39"/>
    <w:rsid w:val="006415F7"/>
    <w:rsid w:val="00643A68"/>
    <w:rsid w:val="006474EB"/>
    <w:rsid w:val="00652CAA"/>
    <w:rsid w:val="0066061F"/>
    <w:rsid w:val="006643BD"/>
    <w:rsid w:val="00666C3D"/>
    <w:rsid w:val="00667896"/>
    <w:rsid w:val="00672059"/>
    <w:rsid w:val="00673124"/>
    <w:rsid w:val="00673276"/>
    <w:rsid w:val="00675DC6"/>
    <w:rsid w:val="00680F8F"/>
    <w:rsid w:val="00682B5F"/>
    <w:rsid w:val="00683F45"/>
    <w:rsid w:val="00691764"/>
    <w:rsid w:val="00693018"/>
    <w:rsid w:val="00694822"/>
    <w:rsid w:val="00696E85"/>
    <w:rsid w:val="006A0E66"/>
    <w:rsid w:val="006A1084"/>
    <w:rsid w:val="006A5648"/>
    <w:rsid w:val="006A75E1"/>
    <w:rsid w:val="006B45D4"/>
    <w:rsid w:val="006B4EF3"/>
    <w:rsid w:val="006B6320"/>
    <w:rsid w:val="006B683B"/>
    <w:rsid w:val="006B7EE8"/>
    <w:rsid w:val="006B7FF1"/>
    <w:rsid w:val="006C3277"/>
    <w:rsid w:val="006D13FB"/>
    <w:rsid w:val="006D3246"/>
    <w:rsid w:val="006D3476"/>
    <w:rsid w:val="006D434F"/>
    <w:rsid w:val="006D4C79"/>
    <w:rsid w:val="006E0B3D"/>
    <w:rsid w:val="006E3DB1"/>
    <w:rsid w:val="006E41A3"/>
    <w:rsid w:val="006E6608"/>
    <w:rsid w:val="006F1676"/>
    <w:rsid w:val="006F2FB4"/>
    <w:rsid w:val="006F4E0A"/>
    <w:rsid w:val="00700917"/>
    <w:rsid w:val="00702630"/>
    <w:rsid w:val="007026DC"/>
    <w:rsid w:val="00706C7A"/>
    <w:rsid w:val="00707A6D"/>
    <w:rsid w:val="007116AD"/>
    <w:rsid w:val="00711F33"/>
    <w:rsid w:val="00713C88"/>
    <w:rsid w:val="00713F36"/>
    <w:rsid w:val="00717258"/>
    <w:rsid w:val="00717A8F"/>
    <w:rsid w:val="00722148"/>
    <w:rsid w:val="00725281"/>
    <w:rsid w:val="00725D65"/>
    <w:rsid w:val="00726DBC"/>
    <w:rsid w:val="00727E63"/>
    <w:rsid w:val="007338F9"/>
    <w:rsid w:val="00734E71"/>
    <w:rsid w:val="00735C46"/>
    <w:rsid w:val="0073772F"/>
    <w:rsid w:val="007408C7"/>
    <w:rsid w:val="0074151D"/>
    <w:rsid w:val="00742AAA"/>
    <w:rsid w:val="007432B2"/>
    <w:rsid w:val="00743CF7"/>
    <w:rsid w:val="007448EE"/>
    <w:rsid w:val="00745292"/>
    <w:rsid w:val="00747DED"/>
    <w:rsid w:val="00750F38"/>
    <w:rsid w:val="007525EB"/>
    <w:rsid w:val="00757985"/>
    <w:rsid w:val="00760EE8"/>
    <w:rsid w:val="00763208"/>
    <w:rsid w:val="00767B16"/>
    <w:rsid w:val="0077229C"/>
    <w:rsid w:val="00782078"/>
    <w:rsid w:val="00783881"/>
    <w:rsid w:val="00784EC3"/>
    <w:rsid w:val="00784FC2"/>
    <w:rsid w:val="00793B34"/>
    <w:rsid w:val="00795BC6"/>
    <w:rsid w:val="00795FE4"/>
    <w:rsid w:val="007A74C9"/>
    <w:rsid w:val="007A782D"/>
    <w:rsid w:val="007B3B04"/>
    <w:rsid w:val="007B6F56"/>
    <w:rsid w:val="007B7D2C"/>
    <w:rsid w:val="007C3A2F"/>
    <w:rsid w:val="007C73B2"/>
    <w:rsid w:val="007D1269"/>
    <w:rsid w:val="007D4D13"/>
    <w:rsid w:val="007D7C63"/>
    <w:rsid w:val="007E00D6"/>
    <w:rsid w:val="007E06E2"/>
    <w:rsid w:val="007E1BA8"/>
    <w:rsid w:val="007E2274"/>
    <w:rsid w:val="007E33A8"/>
    <w:rsid w:val="007E48CC"/>
    <w:rsid w:val="007E4AAA"/>
    <w:rsid w:val="007E59C3"/>
    <w:rsid w:val="007E7A42"/>
    <w:rsid w:val="007E7E8C"/>
    <w:rsid w:val="007F14B6"/>
    <w:rsid w:val="007F56A6"/>
    <w:rsid w:val="007F5820"/>
    <w:rsid w:val="007F65C2"/>
    <w:rsid w:val="007F7206"/>
    <w:rsid w:val="008011CC"/>
    <w:rsid w:val="0080418D"/>
    <w:rsid w:val="008078F1"/>
    <w:rsid w:val="0081041F"/>
    <w:rsid w:val="00813E39"/>
    <w:rsid w:val="008146E8"/>
    <w:rsid w:val="00814F11"/>
    <w:rsid w:val="00821A9B"/>
    <w:rsid w:val="008230AE"/>
    <w:rsid w:val="008245C2"/>
    <w:rsid w:val="0082699A"/>
    <w:rsid w:val="00826DD8"/>
    <w:rsid w:val="00830C3E"/>
    <w:rsid w:val="00831E85"/>
    <w:rsid w:val="00831FD2"/>
    <w:rsid w:val="008335BE"/>
    <w:rsid w:val="008458B7"/>
    <w:rsid w:val="0084773A"/>
    <w:rsid w:val="008537FC"/>
    <w:rsid w:val="00853D56"/>
    <w:rsid w:val="00854F2A"/>
    <w:rsid w:val="00864950"/>
    <w:rsid w:val="008666F2"/>
    <w:rsid w:val="00872326"/>
    <w:rsid w:val="00873143"/>
    <w:rsid w:val="008752DE"/>
    <w:rsid w:val="00885DA7"/>
    <w:rsid w:val="008877C0"/>
    <w:rsid w:val="00890243"/>
    <w:rsid w:val="0089559B"/>
    <w:rsid w:val="00895ED9"/>
    <w:rsid w:val="00896FC8"/>
    <w:rsid w:val="008A1212"/>
    <w:rsid w:val="008A1FF3"/>
    <w:rsid w:val="008A7EE2"/>
    <w:rsid w:val="008B21D9"/>
    <w:rsid w:val="008B3BF3"/>
    <w:rsid w:val="008B54F6"/>
    <w:rsid w:val="008C3403"/>
    <w:rsid w:val="008C355F"/>
    <w:rsid w:val="008C55E7"/>
    <w:rsid w:val="008D1EC7"/>
    <w:rsid w:val="008D2E6B"/>
    <w:rsid w:val="008D45ED"/>
    <w:rsid w:val="008D57D1"/>
    <w:rsid w:val="008D764E"/>
    <w:rsid w:val="008E5411"/>
    <w:rsid w:val="008E6A0A"/>
    <w:rsid w:val="008E6CB3"/>
    <w:rsid w:val="008F076C"/>
    <w:rsid w:val="008F4965"/>
    <w:rsid w:val="008F4A7F"/>
    <w:rsid w:val="008F5BCE"/>
    <w:rsid w:val="008F6BFF"/>
    <w:rsid w:val="008F73E0"/>
    <w:rsid w:val="00902A86"/>
    <w:rsid w:val="009052E3"/>
    <w:rsid w:val="00906531"/>
    <w:rsid w:val="009103CB"/>
    <w:rsid w:val="00914BAB"/>
    <w:rsid w:val="00917B74"/>
    <w:rsid w:val="00924387"/>
    <w:rsid w:val="009250E2"/>
    <w:rsid w:val="00926784"/>
    <w:rsid w:val="00932227"/>
    <w:rsid w:val="00933D62"/>
    <w:rsid w:val="00937054"/>
    <w:rsid w:val="009407A7"/>
    <w:rsid w:val="00941957"/>
    <w:rsid w:val="00943688"/>
    <w:rsid w:val="0094405C"/>
    <w:rsid w:val="009508EB"/>
    <w:rsid w:val="00950E93"/>
    <w:rsid w:val="0095434B"/>
    <w:rsid w:val="009554D8"/>
    <w:rsid w:val="009555CC"/>
    <w:rsid w:val="00963CDF"/>
    <w:rsid w:val="00967187"/>
    <w:rsid w:val="00970095"/>
    <w:rsid w:val="00980EC0"/>
    <w:rsid w:val="009811A3"/>
    <w:rsid w:val="0098620A"/>
    <w:rsid w:val="00987B44"/>
    <w:rsid w:val="00992FB4"/>
    <w:rsid w:val="00995CEF"/>
    <w:rsid w:val="00996620"/>
    <w:rsid w:val="0099793C"/>
    <w:rsid w:val="009A0619"/>
    <w:rsid w:val="009A0A10"/>
    <w:rsid w:val="009A0ED1"/>
    <w:rsid w:val="009A5B69"/>
    <w:rsid w:val="009A6CF1"/>
    <w:rsid w:val="009B0BA9"/>
    <w:rsid w:val="009B19DA"/>
    <w:rsid w:val="009B331A"/>
    <w:rsid w:val="009B3605"/>
    <w:rsid w:val="009B7685"/>
    <w:rsid w:val="009C035A"/>
    <w:rsid w:val="009C2BCD"/>
    <w:rsid w:val="009C35D0"/>
    <w:rsid w:val="009C5B61"/>
    <w:rsid w:val="009C5C82"/>
    <w:rsid w:val="009C6C17"/>
    <w:rsid w:val="009C798C"/>
    <w:rsid w:val="009D3044"/>
    <w:rsid w:val="009D332E"/>
    <w:rsid w:val="009D62D8"/>
    <w:rsid w:val="009E00B7"/>
    <w:rsid w:val="009E6CB3"/>
    <w:rsid w:val="009F6023"/>
    <w:rsid w:val="009F6711"/>
    <w:rsid w:val="009F6B74"/>
    <w:rsid w:val="009F7B57"/>
    <w:rsid w:val="009F7D25"/>
    <w:rsid w:val="00A035B5"/>
    <w:rsid w:val="00A04655"/>
    <w:rsid w:val="00A17437"/>
    <w:rsid w:val="00A17F1A"/>
    <w:rsid w:val="00A20D22"/>
    <w:rsid w:val="00A25804"/>
    <w:rsid w:val="00A2674E"/>
    <w:rsid w:val="00A33643"/>
    <w:rsid w:val="00A3558F"/>
    <w:rsid w:val="00A364ED"/>
    <w:rsid w:val="00A42EA1"/>
    <w:rsid w:val="00A43DC2"/>
    <w:rsid w:val="00A4588D"/>
    <w:rsid w:val="00A45D22"/>
    <w:rsid w:val="00A54F2B"/>
    <w:rsid w:val="00A556D5"/>
    <w:rsid w:val="00A56F07"/>
    <w:rsid w:val="00A623EF"/>
    <w:rsid w:val="00A63CE5"/>
    <w:rsid w:val="00A6450F"/>
    <w:rsid w:val="00A6584D"/>
    <w:rsid w:val="00A659B0"/>
    <w:rsid w:val="00A66A39"/>
    <w:rsid w:val="00A70B31"/>
    <w:rsid w:val="00A7124C"/>
    <w:rsid w:val="00A74D75"/>
    <w:rsid w:val="00A76C4D"/>
    <w:rsid w:val="00A76E3F"/>
    <w:rsid w:val="00A80EB9"/>
    <w:rsid w:val="00A8269A"/>
    <w:rsid w:val="00A82C8F"/>
    <w:rsid w:val="00A82DE6"/>
    <w:rsid w:val="00A85108"/>
    <w:rsid w:val="00A85D23"/>
    <w:rsid w:val="00A8650B"/>
    <w:rsid w:val="00A86739"/>
    <w:rsid w:val="00A90EEE"/>
    <w:rsid w:val="00A910CC"/>
    <w:rsid w:val="00A91866"/>
    <w:rsid w:val="00A94509"/>
    <w:rsid w:val="00A96E76"/>
    <w:rsid w:val="00AA07BE"/>
    <w:rsid w:val="00AB26CB"/>
    <w:rsid w:val="00AB3A98"/>
    <w:rsid w:val="00AB4316"/>
    <w:rsid w:val="00AB6571"/>
    <w:rsid w:val="00AB7C22"/>
    <w:rsid w:val="00AC07F7"/>
    <w:rsid w:val="00AC27AC"/>
    <w:rsid w:val="00AC64F7"/>
    <w:rsid w:val="00AD6882"/>
    <w:rsid w:val="00AE07DA"/>
    <w:rsid w:val="00AE16BF"/>
    <w:rsid w:val="00AE3145"/>
    <w:rsid w:val="00AE4F27"/>
    <w:rsid w:val="00AE6921"/>
    <w:rsid w:val="00AF006E"/>
    <w:rsid w:val="00AF2B9E"/>
    <w:rsid w:val="00AF4305"/>
    <w:rsid w:val="00B106F8"/>
    <w:rsid w:val="00B113BF"/>
    <w:rsid w:val="00B12044"/>
    <w:rsid w:val="00B12238"/>
    <w:rsid w:val="00B12D3D"/>
    <w:rsid w:val="00B13506"/>
    <w:rsid w:val="00B15087"/>
    <w:rsid w:val="00B17C58"/>
    <w:rsid w:val="00B20187"/>
    <w:rsid w:val="00B21ADB"/>
    <w:rsid w:val="00B25803"/>
    <w:rsid w:val="00B274CD"/>
    <w:rsid w:val="00B27858"/>
    <w:rsid w:val="00B3180C"/>
    <w:rsid w:val="00B31DE1"/>
    <w:rsid w:val="00B326BF"/>
    <w:rsid w:val="00B32B4C"/>
    <w:rsid w:val="00B33465"/>
    <w:rsid w:val="00B34684"/>
    <w:rsid w:val="00B35686"/>
    <w:rsid w:val="00B35A3A"/>
    <w:rsid w:val="00B36CEE"/>
    <w:rsid w:val="00B4411A"/>
    <w:rsid w:val="00B45F00"/>
    <w:rsid w:val="00B528D7"/>
    <w:rsid w:val="00B535B7"/>
    <w:rsid w:val="00B55A77"/>
    <w:rsid w:val="00B57985"/>
    <w:rsid w:val="00B628C8"/>
    <w:rsid w:val="00B641A5"/>
    <w:rsid w:val="00B675E8"/>
    <w:rsid w:val="00B70F5A"/>
    <w:rsid w:val="00B72BF0"/>
    <w:rsid w:val="00B737C5"/>
    <w:rsid w:val="00B770E3"/>
    <w:rsid w:val="00B77277"/>
    <w:rsid w:val="00B84AF5"/>
    <w:rsid w:val="00B867EA"/>
    <w:rsid w:val="00B9117F"/>
    <w:rsid w:val="00B91C54"/>
    <w:rsid w:val="00BA05B6"/>
    <w:rsid w:val="00BA35F6"/>
    <w:rsid w:val="00BA5839"/>
    <w:rsid w:val="00BA5F76"/>
    <w:rsid w:val="00BA7F6C"/>
    <w:rsid w:val="00BB0281"/>
    <w:rsid w:val="00BB2A50"/>
    <w:rsid w:val="00BB2E30"/>
    <w:rsid w:val="00BB55DE"/>
    <w:rsid w:val="00BC457C"/>
    <w:rsid w:val="00BC4C0A"/>
    <w:rsid w:val="00BC4DB5"/>
    <w:rsid w:val="00BD2AB2"/>
    <w:rsid w:val="00BD2BD5"/>
    <w:rsid w:val="00BD6350"/>
    <w:rsid w:val="00BD7035"/>
    <w:rsid w:val="00BD7124"/>
    <w:rsid w:val="00BE48AE"/>
    <w:rsid w:val="00BE5331"/>
    <w:rsid w:val="00BF36D9"/>
    <w:rsid w:val="00C019DD"/>
    <w:rsid w:val="00C035A0"/>
    <w:rsid w:val="00C04BE1"/>
    <w:rsid w:val="00C07011"/>
    <w:rsid w:val="00C07A3B"/>
    <w:rsid w:val="00C17CBA"/>
    <w:rsid w:val="00C2000A"/>
    <w:rsid w:val="00C20AFC"/>
    <w:rsid w:val="00C20B84"/>
    <w:rsid w:val="00C22650"/>
    <w:rsid w:val="00C24829"/>
    <w:rsid w:val="00C24C78"/>
    <w:rsid w:val="00C27872"/>
    <w:rsid w:val="00C27C77"/>
    <w:rsid w:val="00C31699"/>
    <w:rsid w:val="00C32ADD"/>
    <w:rsid w:val="00C3480D"/>
    <w:rsid w:val="00C35535"/>
    <w:rsid w:val="00C365B2"/>
    <w:rsid w:val="00C36DF1"/>
    <w:rsid w:val="00C37E98"/>
    <w:rsid w:val="00C40765"/>
    <w:rsid w:val="00C40886"/>
    <w:rsid w:val="00C40CBE"/>
    <w:rsid w:val="00C42261"/>
    <w:rsid w:val="00C43CA8"/>
    <w:rsid w:val="00C44DF1"/>
    <w:rsid w:val="00C453A7"/>
    <w:rsid w:val="00C5412A"/>
    <w:rsid w:val="00C541FD"/>
    <w:rsid w:val="00C550F6"/>
    <w:rsid w:val="00C60DC7"/>
    <w:rsid w:val="00C630FB"/>
    <w:rsid w:val="00C6380E"/>
    <w:rsid w:val="00C702FB"/>
    <w:rsid w:val="00C710A5"/>
    <w:rsid w:val="00C73211"/>
    <w:rsid w:val="00C73F3F"/>
    <w:rsid w:val="00C767C9"/>
    <w:rsid w:val="00C812AE"/>
    <w:rsid w:val="00C814B2"/>
    <w:rsid w:val="00C8288E"/>
    <w:rsid w:val="00C87F33"/>
    <w:rsid w:val="00C916CF"/>
    <w:rsid w:val="00C91E27"/>
    <w:rsid w:val="00C95B94"/>
    <w:rsid w:val="00C95CE2"/>
    <w:rsid w:val="00C9701D"/>
    <w:rsid w:val="00C97096"/>
    <w:rsid w:val="00CA06AF"/>
    <w:rsid w:val="00CA5762"/>
    <w:rsid w:val="00CA6455"/>
    <w:rsid w:val="00CA7970"/>
    <w:rsid w:val="00CB7690"/>
    <w:rsid w:val="00CC1755"/>
    <w:rsid w:val="00CC349B"/>
    <w:rsid w:val="00CC6985"/>
    <w:rsid w:val="00CD559B"/>
    <w:rsid w:val="00CD76B6"/>
    <w:rsid w:val="00CE1612"/>
    <w:rsid w:val="00CE7967"/>
    <w:rsid w:val="00CE7A5E"/>
    <w:rsid w:val="00CF1B7F"/>
    <w:rsid w:val="00CF1BD5"/>
    <w:rsid w:val="00CF2A9D"/>
    <w:rsid w:val="00CF442D"/>
    <w:rsid w:val="00D00CF4"/>
    <w:rsid w:val="00D01A4F"/>
    <w:rsid w:val="00D042A5"/>
    <w:rsid w:val="00D068C1"/>
    <w:rsid w:val="00D06F45"/>
    <w:rsid w:val="00D07E8B"/>
    <w:rsid w:val="00D1038D"/>
    <w:rsid w:val="00D124A2"/>
    <w:rsid w:val="00D26FD5"/>
    <w:rsid w:val="00D27148"/>
    <w:rsid w:val="00D303AD"/>
    <w:rsid w:val="00D329CD"/>
    <w:rsid w:val="00D32B7D"/>
    <w:rsid w:val="00D36E7A"/>
    <w:rsid w:val="00D37AC7"/>
    <w:rsid w:val="00D473C7"/>
    <w:rsid w:val="00D52659"/>
    <w:rsid w:val="00D654CF"/>
    <w:rsid w:val="00D664CB"/>
    <w:rsid w:val="00D67F8A"/>
    <w:rsid w:val="00D73B0C"/>
    <w:rsid w:val="00D74695"/>
    <w:rsid w:val="00D76AC5"/>
    <w:rsid w:val="00D777B2"/>
    <w:rsid w:val="00D80FE7"/>
    <w:rsid w:val="00D83697"/>
    <w:rsid w:val="00D84FB2"/>
    <w:rsid w:val="00D8632E"/>
    <w:rsid w:val="00D90F6C"/>
    <w:rsid w:val="00D92D08"/>
    <w:rsid w:val="00D930AC"/>
    <w:rsid w:val="00D94F28"/>
    <w:rsid w:val="00D954D1"/>
    <w:rsid w:val="00D957F4"/>
    <w:rsid w:val="00DA10F2"/>
    <w:rsid w:val="00DA43FD"/>
    <w:rsid w:val="00DA727D"/>
    <w:rsid w:val="00DA789F"/>
    <w:rsid w:val="00DA78D9"/>
    <w:rsid w:val="00DB41FF"/>
    <w:rsid w:val="00DB42C0"/>
    <w:rsid w:val="00DB6ECD"/>
    <w:rsid w:val="00DC1707"/>
    <w:rsid w:val="00DC1AC9"/>
    <w:rsid w:val="00DC2EA4"/>
    <w:rsid w:val="00DC4707"/>
    <w:rsid w:val="00DC4980"/>
    <w:rsid w:val="00DD32C7"/>
    <w:rsid w:val="00DD6129"/>
    <w:rsid w:val="00DD621F"/>
    <w:rsid w:val="00DE1374"/>
    <w:rsid w:val="00DE2A8B"/>
    <w:rsid w:val="00DF02E0"/>
    <w:rsid w:val="00DF0995"/>
    <w:rsid w:val="00DF1777"/>
    <w:rsid w:val="00DF1A3F"/>
    <w:rsid w:val="00DF3E52"/>
    <w:rsid w:val="00E002A0"/>
    <w:rsid w:val="00E00DCC"/>
    <w:rsid w:val="00E02876"/>
    <w:rsid w:val="00E0288B"/>
    <w:rsid w:val="00E031EB"/>
    <w:rsid w:val="00E037AD"/>
    <w:rsid w:val="00E03A50"/>
    <w:rsid w:val="00E0612E"/>
    <w:rsid w:val="00E0775E"/>
    <w:rsid w:val="00E1213A"/>
    <w:rsid w:val="00E14F49"/>
    <w:rsid w:val="00E153ED"/>
    <w:rsid w:val="00E1756C"/>
    <w:rsid w:val="00E20815"/>
    <w:rsid w:val="00E21084"/>
    <w:rsid w:val="00E22342"/>
    <w:rsid w:val="00E24A3C"/>
    <w:rsid w:val="00E264DB"/>
    <w:rsid w:val="00E3075D"/>
    <w:rsid w:val="00E314C0"/>
    <w:rsid w:val="00E350C5"/>
    <w:rsid w:val="00E3597C"/>
    <w:rsid w:val="00E401AD"/>
    <w:rsid w:val="00E41BDB"/>
    <w:rsid w:val="00E45159"/>
    <w:rsid w:val="00E47971"/>
    <w:rsid w:val="00E53135"/>
    <w:rsid w:val="00E55D5F"/>
    <w:rsid w:val="00E5619A"/>
    <w:rsid w:val="00E57295"/>
    <w:rsid w:val="00E66398"/>
    <w:rsid w:val="00E7432D"/>
    <w:rsid w:val="00E774DB"/>
    <w:rsid w:val="00E77FDE"/>
    <w:rsid w:val="00E811D3"/>
    <w:rsid w:val="00E81556"/>
    <w:rsid w:val="00E86B6C"/>
    <w:rsid w:val="00E9117E"/>
    <w:rsid w:val="00E9121C"/>
    <w:rsid w:val="00E92ED2"/>
    <w:rsid w:val="00E94150"/>
    <w:rsid w:val="00E95DD9"/>
    <w:rsid w:val="00E964DE"/>
    <w:rsid w:val="00E96CE2"/>
    <w:rsid w:val="00EA1557"/>
    <w:rsid w:val="00EA4AB7"/>
    <w:rsid w:val="00EA6C33"/>
    <w:rsid w:val="00EB31A1"/>
    <w:rsid w:val="00EB4FC7"/>
    <w:rsid w:val="00EC1683"/>
    <w:rsid w:val="00EC1905"/>
    <w:rsid w:val="00EC1C66"/>
    <w:rsid w:val="00EC44E1"/>
    <w:rsid w:val="00ED3565"/>
    <w:rsid w:val="00ED3E69"/>
    <w:rsid w:val="00ED549D"/>
    <w:rsid w:val="00ED638E"/>
    <w:rsid w:val="00ED705F"/>
    <w:rsid w:val="00EE122A"/>
    <w:rsid w:val="00EE4489"/>
    <w:rsid w:val="00EE5D4F"/>
    <w:rsid w:val="00EE6FF2"/>
    <w:rsid w:val="00EF04D0"/>
    <w:rsid w:val="00EF4012"/>
    <w:rsid w:val="00F00B56"/>
    <w:rsid w:val="00F013B9"/>
    <w:rsid w:val="00F04B65"/>
    <w:rsid w:val="00F12EE7"/>
    <w:rsid w:val="00F13EB0"/>
    <w:rsid w:val="00F15DAB"/>
    <w:rsid w:val="00F166D1"/>
    <w:rsid w:val="00F2140C"/>
    <w:rsid w:val="00F21AD6"/>
    <w:rsid w:val="00F22EFE"/>
    <w:rsid w:val="00F25E85"/>
    <w:rsid w:val="00F2676B"/>
    <w:rsid w:val="00F267FE"/>
    <w:rsid w:val="00F3181C"/>
    <w:rsid w:val="00F318CF"/>
    <w:rsid w:val="00F31ABC"/>
    <w:rsid w:val="00F32735"/>
    <w:rsid w:val="00F34053"/>
    <w:rsid w:val="00F347E7"/>
    <w:rsid w:val="00F35EC6"/>
    <w:rsid w:val="00F4225F"/>
    <w:rsid w:val="00F43DA5"/>
    <w:rsid w:val="00F45BA2"/>
    <w:rsid w:val="00F47909"/>
    <w:rsid w:val="00F51338"/>
    <w:rsid w:val="00F5272C"/>
    <w:rsid w:val="00F57900"/>
    <w:rsid w:val="00F57B27"/>
    <w:rsid w:val="00F60CA3"/>
    <w:rsid w:val="00F61179"/>
    <w:rsid w:val="00F63207"/>
    <w:rsid w:val="00F63217"/>
    <w:rsid w:val="00F63280"/>
    <w:rsid w:val="00F70EB7"/>
    <w:rsid w:val="00F71AAD"/>
    <w:rsid w:val="00F72CE9"/>
    <w:rsid w:val="00F7494E"/>
    <w:rsid w:val="00F824F3"/>
    <w:rsid w:val="00F84397"/>
    <w:rsid w:val="00F84DAF"/>
    <w:rsid w:val="00F85548"/>
    <w:rsid w:val="00F90B42"/>
    <w:rsid w:val="00F93416"/>
    <w:rsid w:val="00FA08AC"/>
    <w:rsid w:val="00FA460C"/>
    <w:rsid w:val="00FA5F9C"/>
    <w:rsid w:val="00FA6171"/>
    <w:rsid w:val="00FA64C5"/>
    <w:rsid w:val="00FA6BAF"/>
    <w:rsid w:val="00FB0FDB"/>
    <w:rsid w:val="00FB3A22"/>
    <w:rsid w:val="00FB70DA"/>
    <w:rsid w:val="00FC43D3"/>
    <w:rsid w:val="00FD0FB4"/>
    <w:rsid w:val="00FD300A"/>
    <w:rsid w:val="00FD658B"/>
    <w:rsid w:val="00FE1A02"/>
    <w:rsid w:val="00FE29CC"/>
    <w:rsid w:val="00FE2ED9"/>
    <w:rsid w:val="00FE4D3C"/>
    <w:rsid w:val="00FE4D7B"/>
    <w:rsid w:val="00FE5397"/>
    <w:rsid w:val="00FF07B0"/>
    <w:rsid w:val="00FF07C9"/>
    <w:rsid w:val="00FF4B2A"/>
    <w:rsid w:val="00FF5235"/>
    <w:rsid w:val="00FF64CE"/>
    <w:rsid w:val="00FF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7a719,#9d9d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1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4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67B16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F1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F1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C0E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99"/>
    <w:rsid w:val="00AB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B113B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2-Accent5">
    <w:name w:val="Medium Shading 2 Accent 5"/>
    <w:basedOn w:val="TableNormal"/>
    <w:uiPriority w:val="64"/>
    <w:rsid w:val="00B113B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252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C4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95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2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950"/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3B0C"/>
    <w:rPr>
      <w:lang w:val="en-US"/>
    </w:rPr>
  </w:style>
  <w:style w:type="table" w:customStyle="1" w:styleId="LightShading1">
    <w:name w:val="Light Shading1"/>
    <w:basedOn w:val="TableNormal"/>
    <w:uiPriority w:val="60"/>
    <w:rsid w:val="001D3BF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34E7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13F3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9B19DA"/>
    <w:pPr>
      <w:shd w:val="clear" w:color="auto" w:fill="F7A719"/>
      <w:tabs>
        <w:tab w:val="left" w:pos="440"/>
        <w:tab w:val="right" w:leader="dot" w:pos="9016"/>
      </w:tabs>
      <w:spacing w:before="240" w:after="120"/>
    </w:pPr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13F36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13F36"/>
    <w:pPr>
      <w:spacing w:after="0"/>
      <w:ind w:left="44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13F36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A70B31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70B31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70B31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70B31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70B31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70B31"/>
    <w:pPr>
      <w:spacing w:after="0"/>
      <w:ind w:left="1760"/>
    </w:pPr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200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Revision">
    <w:name w:val="Revision"/>
    <w:hidden/>
    <w:uiPriority w:val="99"/>
    <w:semiHidden/>
    <w:rsid w:val="0058142A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emf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png"/><Relationship Id="rId28" Type="http://schemas.openxmlformats.org/officeDocument/2006/relationships/image" Target="media/image18.emf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9.emf"/><Relationship Id="rId31" Type="http://schemas.openxmlformats.org/officeDocument/2006/relationships/image" Target="media/image21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emf"/><Relationship Id="rId22" Type="http://schemas.openxmlformats.org/officeDocument/2006/relationships/image" Target="media/image12.png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E4632-613A-484A-9E29-958A752D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18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Sindhu</dc:creator>
  <cp:lastModifiedBy>Sindhu</cp:lastModifiedBy>
  <cp:revision>293</cp:revision>
  <dcterms:created xsi:type="dcterms:W3CDTF">2014-11-04T07:22:00Z</dcterms:created>
  <dcterms:modified xsi:type="dcterms:W3CDTF">2014-12-30T07:43:00Z</dcterms:modified>
</cp:coreProperties>
</file>